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E1C8" w14:textId="7A58D63E" w:rsidR="000E2AB8" w:rsidRDefault="000E2AB8" w:rsidP="00AA43F3">
      <w:pPr>
        <w:jc w:val="center"/>
        <w:rPr>
          <w:rFonts w:ascii="方正小标宋简体" w:eastAsia="方正小标宋简体" w:hAnsi="黑体"/>
          <w:spacing w:val="20"/>
          <w:sz w:val="36"/>
          <w:szCs w:val="36"/>
        </w:rPr>
      </w:pPr>
    </w:p>
    <w:p w14:paraId="3D200AAD" w14:textId="77777777" w:rsidR="00E77305" w:rsidRDefault="00E77305" w:rsidP="00AA43F3">
      <w:pPr>
        <w:jc w:val="center"/>
        <w:rPr>
          <w:rFonts w:ascii="方正小标宋简体" w:eastAsia="方正小标宋简体" w:hAnsi="黑体"/>
          <w:spacing w:val="20"/>
          <w:sz w:val="36"/>
          <w:szCs w:val="36"/>
        </w:rPr>
      </w:pPr>
    </w:p>
    <w:p w14:paraId="2A94FAD7" w14:textId="7511418D" w:rsidR="00AA43F3" w:rsidRPr="00386AA5" w:rsidRDefault="00AA43F3" w:rsidP="00AA43F3">
      <w:pPr>
        <w:jc w:val="center"/>
        <w:rPr>
          <w:rFonts w:ascii="方正小标宋简体" w:eastAsia="方正小标宋简体" w:hAnsi="黑体"/>
          <w:spacing w:val="20"/>
          <w:sz w:val="36"/>
          <w:szCs w:val="36"/>
        </w:rPr>
      </w:pPr>
      <w:r w:rsidRPr="00386AA5">
        <w:rPr>
          <w:rFonts w:ascii="方正小标宋简体" w:eastAsia="方正小标宋简体" w:hAnsi="黑体" w:hint="eastAsia"/>
          <w:spacing w:val="20"/>
          <w:sz w:val="36"/>
          <w:szCs w:val="36"/>
        </w:rPr>
        <w:t>临港新片区高校联盟教学协作组</w:t>
      </w:r>
    </w:p>
    <w:p w14:paraId="5B5B22AF" w14:textId="77777777" w:rsidR="00386AA5" w:rsidRPr="00386AA5" w:rsidRDefault="00CC328F" w:rsidP="00AA43F3">
      <w:pPr>
        <w:jc w:val="center"/>
        <w:rPr>
          <w:rFonts w:ascii="方正小标宋简体" w:eastAsia="方正小标宋简体" w:hAnsi="仿宋"/>
          <w:spacing w:val="20"/>
          <w:sz w:val="36"/>
          <w:szCs w:val="36"/>
        </w:rPr>
      </w:pPr>
      <w:r w:rsidRPr="00386AA5">
        <w:rPr>
          <w:rFonts w:ascii="方正小标宋简体" w:eastAsia="方正小标宋简体" w:hAnsi="黑体" w:hint="eastAsia"/>
          <w:spacing w:val="20"/>
          <w:sz w:val="36"/>
          <w:szCs w:val="36"/>
        </w:rPr>
        <w:t>教务处长沙龙活动</w:t>
      </w:r>
      <w:r w:rsidRPr="00386AA5">
        <w:rPr>
          <w:rFonts w:ascii="方正小标宋简体" w:eastAsia="方正小标宋简体" w:hAnsi="仿宋" w:hint="eastAsia"/>
          <w:spacing w:val="20"/>
          <w:sz w:val="36"/>
          <w:szCs w:val="36"/>
        </w:rPr>
        <w:t>暨教学管理工作研讨会</w:t>
      </w:r>
    </w:p>
    <w:p w14:paraId="75888716" w14:textId="2868EEEB" w:rsidR="00656899" w:rsidRPr="00AA43F3" w:rsidRDefault="00AA43F3" w:rsidP="00AA43F3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AA43F3">
        <w:rPr>
          <w:rFonts w:ascii="方正小标宋简体" w:eastAsia="方正小标宋简体" w:hAnsi="仿宋" w:hint="eastAsia"/>
          <w:sz w:val="36"/>
          <w:szCs w:val="36"/>
        </w:rPr>
        <w:t>邀</w:t>
      </w:r>
      <w:r w:rsidR="00386AA5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AA43F3">
        <w:rPr>
          <w:rFonts w:ascii="方正小标宋简体" w:eastAsia="方正小标宋简体" w:hAnsi="仿宋" w:hint="eastAsia"/>
          <w:sz w:val="36"/>
          <w:szCs w:val="36"/>
        </w:rPr>
        <w:t>请</w:t>
      </w:r>
      <w:r w:rsidR="00386AA5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Pr="00AA43F3">
        <w:rPr>
          <w:rFonts w:ascii="方正小标宋简体" w:eastAsia="方正小标宋简体" w:hAnsi="仿宋" w:hint="eastAsia"/>
          <w:sz w:val="36"/>
          <w:szCs w:val="36"/>
        </w:rPr>
        <w:t>函</w:t>
      </w:r>
    </w:p>
    <w:p w14:paraId="6E07D576" w14:textId="77777777" w:rsidR="00AA43F3" w:rsidRPr="000E2AB8" w:rsidRDefault="00AA43F3" w:rsidP="000E2AB8">
      <w:pPr>
        <w:spacing w:line="520" w:lineRule="exact"/>
        <w:rPr>
          <w:rFonts w:ascii="仿宋" w:eastAsia="仿宋" w:hAnsi="仿宋"/>
          <w:sz w:val="30"/>
          <w:szCs w:val="30"/>
        </w:rPr>
      </w:pPr>
    </w:p>
    <w:p w14:paraId="3B9FAE99" w14:textId="1026FA4D" w:rsidR="00AA43F3" w:rsidRPr="000E2AB8" w:rsidRDefault="00CC328F" w:rsidP="000E2AB8">
      <w:pPr>
        <w:spacing w:line="520" w:lineRule="exact"/>
        <w:rPr>
          <w:rFonts w:ascii="仿宋" w:eastAsia="仿宋" w:hAnsi="仿宋"/>
          <w:sz w:val="30"/>
          <w:szCs w:val="30"/>
        </w:rPr>
      </w:pPr>
      <w:r w:rsidRPr="000E2AB8">
        <w:rPr>
          <w:rFonts w:ascii="仿宋" w:eastAsia="仿宋" w:hAnsi="仿宋" w:hint="eastAsia"/>
          <w:sz w:val="30"/>
          <w:szCs w:val="30"/>
        </w:rPr>
        <w:t>尊敬的临港新片区各兄弟高校</w:t>
      </w:r>
      <w:r w:rsidR="00AA43F3" w:rsidRPr="000E2AB8">
        <w:rPr>
          <w:rFonts w:ascii="仿宋" w:eastAsia="仿宋" w:hAnsi="仿宋" w:hint="eastAsia"/>
          <w:sz w:val="30"/>
          <w:szCs w:val="30"/>
        </w:rPr>
        <w:t>：</w:t>
      </w:r>
    </w:p>
    <w:p w14:paraId="1A17D9FB" w14:textId="2F73AE14" w:rsidR="00AA43F3" w:rsidRPr="000E2AB8" w:rsidRDefault="00AA43F3" w:rsidP="000E2AB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E2AB8">
        <w:rPr>
          <w:rFonts w:ascii="仿宋" w:eastAsia="仿宋" w:hAnsi="仿宋" w:hint="eastAsia"/>
          <w:sz w:val="30"/>
          <w:szCs w:val="30"/>
        </w:rPr>
        <w:t>为</w:t>
      </w:r>
      <w:r w:rsidR="00CC328F" w:rsidRPr="000E2AB8">
        <w:rPr>
          <w:rFonts w:ascii="仿宋" w:eastAsia="仿宋" w:hAnsi="仿宋" w:hint="eastAsia"/>
          <w:sz w:val="30"/>
          <w:szCs w:val="30"/>
        </w:rPr>
        <w:t>了</w:t>
      </w:r>
      <w:r w:rsidRPr="000E2AB8">
        <w:rPr>
          <w:rFonts w:ascii="仿宋" w:eastAsia="仿宋" w:hAnsi="仿宋" w:hint="eastAsia"/>
          <w:sz w:val="30"/>
          <w:szCs w:val="30"/>
        </w:rPr>
        <w:t>加强临港新片区高校联盟</w:t>
      </w:r>
      <w:r w:rsidR="00CC328F" w:rsidRPr="000E2AB8">
        <w:rPr>
          <w:rFonts w:ascii="仿宋" w:eastAsia="仿宋" w:hAnsi="仿宋" w:hint="eastAsia"/>
          <w:sz w:val="30"/>
          <w:szCs w:val="30"/>
        </w:rPr>
        <w:t>各校</w:t>
      </w:r>
      <w:r w:rsidRPr="000E2AB8">
        <w:rPr>
          <w:rFonts w:ascii="仿宋" w:eastAsia="仿宋" w:hAnsi="仿宋" w:hint="eastAsia"/>
          <w:sz w:val="30"/>
          <w:szCs w:val="30"/>
        </w:rPr>
        <w:t>间的交流</w:t>
      </w:r>
      <w:r w:rsidR="00CC328F" w:rsidRPr="000E2AB8">
        <w:rPr>
          <w:rFonts w:ascii="仿宋" w:eastAsia="仿宋" w:hAnsi="仿宋" w:hint="eastAsia"/>
          <w:sz w:val="30"/>
          <w:szCs w:val="30"/>
        </w:rPr>
        <w:t>与</w:t>
      </w:r>
      <w:r w:rsidRPr="000E2AB8">
        <w:rPr>
          <w:rFonts w:ascii="仿宋" w:eastAsia="仿宋" w:hAnsi="仿宋" w:hint="eastAsia"/>
          <w:sz w:val="30"/>
          <w:szCs w:val="30"/>
        </w:rPr>
        <w:t>合作，促进</w:t>
      </w:r>
      <w:r w:rsidR="00CC328F" w:rsidRPr="000E2AB8">
        <w:rPr>
          <w:rFonts w:ascii="仿宋" w:eastAsia="仿宋" w:hAnsi="仿宋" w:hint="eastAsia"/>
          <w:sz w:val="30"/>
          <w:szCs w:val="30"/>
        </w:rPr>
        <w:t>五</w:t>
      </w:r>
      <w:r w:rsidRPr="000E2AB8">
        <w:rPr>
          <w:rFonts w:ascii="仿宋" w:eastAsia="仿宋" w:hAnsi="仿宋" w:hint="eastAsia"/>
          <w:sz w:val="30"/>
          <w:szCs w:val="30"/>
        </w:rPr>
        <w:t>校教育</w:t>
      </w:r>
      <w:r w:rsidR="00263107" w:rsidRPr="000E2AB8">
        <w:rPr>
          <w:rFonts w:ascii="仿宋" w:eastAsia="仿宋" w:hAnsi="仿宋" w:hint="eastAsia"/>
          <w:sz w:val="30"/>
          <w:szCs w:val="30"/>
        </w:rPr>
        <w:t>教学</w:t>
      </w:r>
      <w:r w:rsidRPr="000E2AB8">
        <w:rPr>
          <w:rFonts w:ascii="仿宋" w:eastAsia="仿宋" w:hAnsi="仿宋" w:hint="eastAsia"/>
          <w:sz w:val="30"/>
          <w:szCs w:val="30"/>
        </w:rPr>
        <w:t>资源共享</w:t>
      </w:r>
      <w:r w:rsidR="00263107" w:rsidRPr="000E2AB8">
        <w:rPr>
          <w:rFonts w:ascii="仿宋" w:eastAsia="仿宋" w:hAnsi="仿宋" w:hint="eastAsia"/>
          <w:sz w:val="30"/>
          <w:szCs w:val="30"/>
        </w:rPr>
        <w:t>，深化</w:t>
      </w:r>
      <w:r w:rsidR="00386AA5" w:rsidRPr="000E2AB8">
        <w:rPr>
          <w:rFonts w:ascii="仿宋" w:eastAsia="仿宋" w:hAnsi="仿宋" w:hint="eastAsia"/>
          <w:sz w:val="30"/>
          <w:szCs w:val="30"/>
        </w:rPr>
        <w:t>了解</w:t>
      </w:r>
      <w:r w:rsidR="00263107" w:rsidRPr="000E2AB8">
        <w:rPr>
          <w:rFonts w:ascii="仿宋" w:eastAsia="仿宋" w:hAnsi="仿宋" w:hint="eastAsia"/>
          <w:sz w:val="30"/>
          <w:szCs w:val="30"/>
        </w:rPr>
        <w:t>、携手</w:t>
      </w:r>
      <w:r w:rsidRPr="000E2AB8">
        <w:rPr>
          <w:rFonts w:ascii="仿宋" w:eastAsia="仿宋" w:hAnsi="仿宋" w:hint="eastAsia"/>
          <w:sz w:val="30"/>
          <w:szCs w:val="30"/>
        </w:rPr>
        <w:t>共进，</w:t>
      </w:r>
      <w:r w:rsidR="00F26D02">
        <w:rPr>
          <w:rFonts w:ascii="仿宋" w:eastAsia="仿宋" w:hAnsi="仿宋" w:hint="eastAsia"/>
          <w:sz w:val="30"/>
          <w:szCs w:val="30"/>
        </w:rPr>
        <w:t>以</w:t>
      </w:r>
      <w:r w:rsidR="00EA0425" w:rsidRPr="000E2AB8">
        <w:rPr>
          <w:rFonts w:ascii="仿宋" w:eastAsia="仿宋" w:hAnsi="仿宋" w:hint="eastAsia"/>
          <w:sz w:val="30"/>
          <w:szCs w:val="30"/>
        </w:rPr>
        <w:t>迎接新一轮</w:t>
      </w:r>
      <w:r w:rsidR="000E2AB8" w:rsidRPr="000E2AB8">
        <w:rPr>
          <w:rFonts w:ascii="仿宋" w:eastAsia="仿宋" w:hAnsi="仿宋" w:hint="eastAsia"/>
          <w:sz w:val="30"/>
          <w:szCs w:val="30"/>
        </w:rPr>
        <w:t>本科教育教学</w:t>
      </w:r>
      <w:r w:rsidR="00EA0425" w:rsidRPr="000E2AB8">
        <w:rPr>
          <w:rFonts w:ascii="仿宋" w:eastAsia="仿宋" w:hAnsi="仿宋" w:hint="eastAsia"/>
          <w:sz w:val="30"/>
          <w:szCs w:val="30"/>
        </w:rPr>
        <w:t>审核评估</w:t>
      </w:r>
      <w:r w:rsidR="00F26D02">
        <w:rPr>
          <w:rFonts w:ascii="仿宋" w:eastAsia="仿宋" w:hAnsi="仿宋" w:hint="eastAsia"/>
          <w:sz w:val="30"/>
          <w:szCs w:val="30"/>
        </w:rPr>
        <w:t>为契机</w:t>
      </w:r>
      <w:r w:rsidR="00EA0425" w:rsidRPr="000E2AB8">
        <w:rPr>
          <w:rFonts w:ascii="仿宋" w:eastAsia="仿宋" w:hAnsi="仿宋" w:hint="eastAsia"/>
          <w:sz w:val="30"/>
          <w:szCs w:val="30"/>
        </w:rPr>
        <w:t>，推动教学内涵建设，</w:t>
      </w:r>
      <w:r w:rsidR="00E77305">
        <w:rPr>
          <w:rFonts w:ascii="仿宋" w:eastAsia="仿宋" w:hAnsi="仿宋" w:hint="eastAsia"/>
          <w:sz w:val="30"/>
          <w:szCs w:val="30"/>
        </w:rPr>
        <w:t>提升</w:t>
      </w:r>
      <w:r w:rsidR="00E77305" w:rsidRPr="000E2AB8">
        <w:rPr>
          <w:rFonts w:ascii="仿宋" w:eastAsia="仿宋" w:hAnsi="仿宋" w:hint="eastAsia"/>
          <w:sz w:val="30"/>
          <w:szCs w:val="30"/>
        </w:rPr>
        <w:t>教务管理工作水平</w:t>
      </w:r>
      <w:r w:rsidR="00E77305">
        <w:rPr>
          <w:rFonts w:ascii="仿宋" w:eastAsia="仿宋" w:hAnsi="仿宋" w:hint="eastAsia"/>
          <w:sz w:val="30"/>
          <w:szCs w:val="30"/>
        </w:rPr>
        <w:t>，</w:t>
      </w:r>
      <w:r w:rsidR="00CC328F" w:rsidRPr="000E2AB8">
        <w:rPr>
          <w:rFonts w:ascii="仿宋" w:eastAsia="仿宋" w:hAnsi="仿宋" w:hint="eastAsia"/>
          <w:sz w:val="30"/>
          <w:szCs w:val="30"/>
        </w:rPr>
        <w:t>作为本年度轮值单位，拟举办</w:t>
      </w:r>
      <w:r w:rsidRPr="000E2AB8">
        <w:rPr>
          <w:rFonts w:ascii="仿宋" w:eastAsia="仿宋" w:hAnsi="仿宋" w:hint="eastAsia"/>
          <w:sz w:val="30"/>
          <w:szCs w:val="30"/>
        </w:rPr>
        <w:t>临港新片区</w:t>
      </w:r>
      <w:r w:rsidR="00CC328F" w:rsidRPr="000E2AB8">
        <w:rPr>
          <w:rFonts w:ascii="仿宋" w:eastAsia="仿宋" w:hAnsi="仿宋" w:hint="eastAsia"/>
          <w:sz w:val="30"/>
          <w:szCs w:val="30"/>
        </w:rPr>
        <w:t>教学协作组教务处长沙龙活动暨教学管理工作研讨会</w:t>
      </w:r>
      <w:r w:rsidR="00B320BA" w:rsidRPr="000E2AB8">
        <w:rPr>
          <w:rFonts w:ascii="仿宋" w:eastAsia="仿宋" w:hAnsi="仿宋" w:hint="eastAsia"/>
          <w:sz w:val="30"/>
          <w:szCs w:val="30"/>
        </w:rPr>
        <w:t>，</w:t>
      </w:r>
      <w:r w:rsidR="00EA0425" w:rsidRPr="000E2AB8">
        <w:rPr>
          <w:rFonts w:ascii="仿宋" w:eastAsia="仿宋" w:hAnsi="仿宋" w:hint="eastAsia"/>
          <w:sz w:val="30"/>
          <w:szCs w:val="30"/>
        </w:rPr>
        <w:t>会议</w:t>
      </w:r>
      <w:r w:rsidR="000F6A69">
        <w:rPr>
          <w:rFonts w:ascii="仿宋" w:eastAsia="仿宋" w:hAnsi="仿宋" w:hint="eastAsia"/>
          <w:sz w:val="30"/>
          <w:szCs w:val="30"/>
        </w:rPr>
        <w:t>同时</w:t>
      </w:r>
      <w:r w:rsidR="00EA0425" w:rsidRPr="000E2AB8">
        <w:rPr>
          <w:rFonts w:ascii="仿宋" w:eastAsia="仿宋" w:hAnsi="仿宋" w:hint="eastAsia"/>
          <w:sz w:val="30"/>
          <w:szCs w:val="30"/>
        </w:rPr>
        <w:t>邀请</w:t>
      </w:r>
      <w:r w:rsidR="000E2AB8" w:rsidRPr="000E2AB8">
        <w:rPr>
          <w:rFonts w:ascii="仿宋" w:eastAsia="仿宋" w:hAnsi="仿宋" w:hint="eastAsia"/>
          <w:sz w:val="30"/>
          <w:szCs w:val="30"/>
        </w:rPr>
        <w:t>市教委督导室</w:t>
      </w:r>
      <w:r w:rsidR="00F26D02">
        <w:rPr>
          <w:rFonts w:ascii="仿宋" w:eastAsia="仿宋" w:hAnsi="仿宋" w:hint="eastAsia"/>
          <w:sz w:val="30"/>
          <w:szCs w:val="30"/>
        </w:rPr>
        <w:t>相关</w:t>
      </w:r>
      <w:r w:rsidR="00EA0425" w:rsidRPr="000E2AB8">
        <w:rPr>
          <w:rFonts w:ascii="仿宋" w:eastAsia="仿宋" w:hAnsi="仿宋" w:hint="eastAsia"/>
          <w:sz w:val="30"/>
          <w:szCs w:val="30"/>
        </w:rPr>
        <w:t>领导到会指导，现</w:t>
      </w:r>
      <w:r w:rsidR="00CC328F" w:rsidRPr="000E2AB8">
        <w:rPr>
          <w:rFonts w:ascii="仿宋" w:eastAsia="仿宋" w:hAnsi="仿宋" w:hint="eastAsia"/>
          <w:sz w:val="30"/>
          <w:szCs w:val="30"/>
        </w:rPr>
        <w:t>诚邀贵校教务处</w:t>
      </w:r>
      <w:r w:rsidR="003E387D" w:rsidRPr="000E2AB8">
        <w:rPr>
          <w:rFonts w:ascii="仿宋" w:eastAsia="仿宋" w:hAnsi="仿宋" w:hint="eastAsia"/>
          <w:sz w:val="30"/>
          <w:szCs w:val="30"/>
        </w:rPr>
        <w:t>各位</w:t>
      </w:r>
      <w:r w:rsidR="00263107" w:rsidRPr="000E2AB8">
        <w:rPr>
          <w:rFonts w:ascii="仿宋" w:eastAsia="仿宋" w:hAnsi="仿宋" w:hint="eastAsia"/>
          <w:sz w:val="30"/>
          <w:szCs w:val="30"/>
        </w:rPr>
        <w:t>领导</w:t>
      </w:r>
      <w:r w:rsidR="003E387D" w:rsidRPr="000E2AB8">
        <w:rPr>
          <w:rFonts w:ascii="仿宋" w:eastAsia="仿宋" w:hAnsi="仿宋" w:hint="eastAsia"/>
          <w:sz w:val="30"/>
          <w:szCs w:val="30"/>
        </w:rPr>
        <w:t>同仁</w:t>
      </w:r>
      <w:r w:rsidR="00CC328F" w:rsidRPr="000E2AB8">
        <w:rPr>
          <w:rFonts w:ascii="仿宋" w:eastAsia="仿宋" w:hAnsi="仿宋" w:hint="eastAsia"/>
          <w:sz w:val="30"/>
          <w:szCs w:val="30"/>
        </w:rPr>
        <w:t>莅临参加</w:t>
      </w:r>
      <w:r w:rsidR="00263107" w:rsidRPr="000E2AB8">
        <w:rPr>
          <w:rFonts w:ascii="仿宋" w:eastAsia="仿宋" w:hAnsi="仿宋" w:hint="eastAsia"/>
          <w:sz w:val="30"/>
          <w:szCs w:val="30"/>
        </w:rPr>
        <w:t>（人数名额不限）</w:t>
      </w:r>
      <w:r w:rsidR="00B320BA" w:rsidRPr="000E2AB8">
        <w:rPr>
          <w:rFonts w:ascii="仿宋" w:eastAsia="仿宋" w:hAnsi="仿宋" w:hint="eastAsia"/>
          <w:sz w:val="30"/>
          <w:szCs w:val="30"/>
        </w:rPr>
        <w:t>。相关</w:t>
      </w:r>
      <w:r w:rsidR="00CC328F" w:rsidRPr="000E2AB8">
        <w:rPr>
          <w:rFonts w:ascii="仿宋" w:eastAsia="仿宋" w:hAnsi="仿宋" w:hint="eastAsia"/>
          <w:sz w:val="30"/>
          <w:szCs w:val="30"/>
        </w:rPr>
        <w:t>安排如下：</w:t>
      </w:r>
    </w:p>
    <w:p w14:paraId="1088AE63" w14:textId="7F45AEB9" w:rsidR="00CC328F" w:rsidRPr="000E2AB8" w:rsidRDefault="00CC328F" w:rsidP="000E2AB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E2AB8">
        <w:rPr>
          <w:rFonts w:ascii="仿宋" w:eastAsia="仿宋" w:hAnsi="仿宋" w:hint="eastAsia"/>
          <w:sz w:val="30"/>
          <w:szCs w:val="30"/>
        </w:rPr>
        <w:t>时间：</w:t>
      </w:r>
      <w:r w:rsidR="00AA43F3" w:rsidRPr="000E2AB8">
        <w:rPr>
          <w:rFonts w:ascii="仿宋" w:eastAsia="仿宋" w:hAnsi="仿宋"/>
          <w:sz w:val="30"/>
          <w:szCs w:val="30"/>
        </w:rPr>
        <w:t>2021年10月</w:t>
      </w:r>
      <w:r w:rsidR="00386AA5" w:rsidRPr="000E2AB8">
        <w:rPr>
          <w:rFonts w:ascii="仿宋" w:eastAsia="仿宋" w:hAnsi="仿宋"/>
          <w:sz w:val="30"/>
          <w:szCs w:val="30"/>
        </w:rPr>
        <w:t>20</w:t>
      </w:r>
      <w:r w:rsidR="00AA43F3" w:rsidRPr="000E2AB8">
        <w:rPr>
          <w:rFonts w:ascii="仿宋" w:eastAsia="仿宋" w:hAnsi="仿宋"/>
          <w:sz w:val="30"/>
          <w:szCs w:val="30"/>
        </w:rPr>
        <w:t>日</w:t>
      </w:r>
      <w:r w:rsidR="00AA43F3" w:rsidRPr="000E2AB8">
        <w:rPr>
          <w:rFonts w:ascii="仿宋" w:eastAsia="仿宋" w:hAnsi="仿宋" w:hint="eastAsia"/>
          <w:sz w:val="30"/>
          <w:szCs w:val="30"/>
        </w:rPr>
        <w:t>（</w:t>
      </w:r>
      <w:r w:rsidR="00AA43F3" w:rsidRPr="000E2AB8">
        <w:rPr>
          <w:rFonts w:ascii="仿宋" w:eastAsia="仿宋" w:hAnsi="仿宋"/>
          <w:sz w:val="30"/>
          <w:szCs w:val="30"/>
        </w:rPr>
        <w:t>星期三</w:t>
      </w:r>
      <w:r w:rsidR="00AA43F3" w:rsidRPr="000E2AB8">
        <w:rPr>
          <w:rFonts w:ascii="仿宋" w:eastAsia="仿宋" w:hAnsi="仿宋" w:hint="eastAsia"/>
          <w:sz w:val="30"/>
          <w:szCs w:val="30"/>
        </w:rPr>
        <w:t>）下午</w:t>
      </w:r>
      <w:r w:rsidR="00D849E0">
        <w:rPr>
          <w:rFonts w:ascii="仿宋" w:eastAsia="仿宋" w:hAnsi="仿宋" w:hint="eastAsia"/>
          <w:sz w:val="30"/>
          <w:szCs w:val="30"/>
        </w:rPr>
        <w:t>1</w:t>
      </w:r>
      <w:r w:rsidR="00D849E0">
        <w:rPr>
          <w:rFonts w:ascii="仿宋" w:eastAsia="仿宋" w:hAnsi="仿宋"/>
          <w:sz w:val="30"/>
          <w:szCs w:val="30"/>
        </w:rPr>
        <w:t>4</w:t>
      </w:r>
      <w:r w:rsidR="00D849E0">
        <w:rPr>
          <w:rFonts w:ascii="仿宋" w:eastAsia="仿宋" w:hAnsi="仿宋" w:hint="eastAsia"/>
          <w:sz w:val="30"/>
          <w:szCs w:val="30"/>
        </w:rPr>
        <w:t>：0</w:t>
      </w:r>
      <w:r w:rsidR="00D849E0">
        <w:rPr>
          <w:rFonts w:ascii="仿宋" w:eastAsia="仿宋" w:hAnsi="仿宋"/>
          <w:sz w:val="30"/>
          <w:szCs w:val="30"/>
        </w:rPr>
        <w:t>0</w:t>
      </w:r>
    </w:p>
    <w:p w14:paraId="7164B1F2" w14:textId="2D67D53B" w:rsidR="00CC328F" w:rsidRPr="000E2AB8" w:rsidRDefault="00CC328F" w:rsidP="000E2AB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E2AB8">
        <w:rPr>
          <w:rFonts w:ascii="仿宋" w:eastAsia="仿宋" w:hAnsi="仿宋" w:hint="eastAsia"/>
          <w:sz w:val="30"/>
          <w:szCs w:val="30"/>
        </w:rPr>
        <w:t>地点：上海建桥学院会议中心（图书馆六楼）M</w:t>
      </w:r>
      <w:r w:rsidRPr="000E2AB8">
        <w:rPr>
          <w:rFonts w:ascii="仿宋" w:eastAsia="仿宋" w:hAnsi="仿宋"/>
          <w:sz w:val="30"/>
          <w:szCs w:val="30"/>
        </w:rPr>
        <w:t>612</w:t>
      </w:r>
      <w:r w:rsidRPr="000E2AB8">
        <w:rPr>
          <w:rFonts w:ascii="仿宋" w:eastAsia="仿宋" w:hAnsi="仿宋" w:hint="eastAsia"/>
          <w:sz w:val="30"/>
          <w:szCs w:val="30"/>
        </w:rPr>
        <w:t>会议室</w:t>
      </w:r>
    </w:p>
    <w:p w14:paraId="3BE0D401" w14:textId="5CCEA79C" w:rsidR="003E387D" w:rsidRPr="000E2AB8" w:rsidRDefault="003E387D" w:rsidP="000E2AB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E2AB8">
        <w:rPr>
          <w:rFonts w:ascii="仿宋" w:eastAsia="仿宋" w:hAnsi="仿宋" w:hint="eastAsia"/>
          <w:sz w:val="30"/>
          <w:szCs w:val="30"/>
        </w:rPr>
        <w:t>活动对象：临港新片区各兄弟高校教务</w:t>
      </w:r>
      <w:r w:rsidR="00E77305">
        <w:rPr>
          <w:rFonts w:ascii="仿宋" w:eastAsia="仿宋" w:hAnsi="仿宋" w:hint="eastAsia"/>
          <w:sz w:val="30"/>
          <w:szCs w:val="30"/>
        </w:rPr>
        <w:t>处</w:t>
      </w:r>
      <w:r w:rsidRPr="000E2AB8">
        <w:rPr>
          <w:rFonts w:ascii="仿宋" w:eastAsia="仿宋" w:hAnsi="仿宋" w:hint="eastAsia"/>
          <w:sz w:val="30"/>
          <w:szCs w:val="30"/>
        </w:rPr>
        <w:t>处长、副处长</w:t>
      </w:r>
    </w:p>
    <w:p w14:paraId="1CBD471B" w14:textId="77777777" w:rsidR="000E2AB8" w:rsidRPr="000E2AB8" w:rsidRDefault="00CC328F" w:rsidP="000E2AB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E2AB8">
        <w:rPr>
          <w:rFonts w:ascii="仿宋" w:eastAsia="仿宋" w:hAnsi="仿宋" w:hint="eastAsia"/>
          <w:sz w:val="30"/>
          <w:szCs w:val="30"/>
        </w:rPr>
        <w:t>主要</w:t>
      </w:r>
      <w:r w:rsidR="00B320BA" w:rsidRPr="000E2AB8">
        <w:rPr>
          <w:rFonts w:ascii="仿宋" w:eastAsia="仿宋" w:hAnsi="仿宋" w:hint="eastAsia"/>
          <w:sz w:val="30"/>
          <w:szCs w:val="30"/>
        </w:rPr>
        <w:t>议程</w:t>
      </w:r>
      <w:r w:rsidRPr="000E2AB8">
        <w:rPr>
          <w:rFonts w:ascii="仿宋" w:eastAsia="仿宋" w:hAnsi="仿宋" w:hint="eastAsia"/>
          <w:sz w:val="30"/>
          <w:szCs w:val="30"/>
        </w:rPr>
        <w:t>：</w:t>
      </w:r>
    </w:p>
    <w:p w14:paraId="3979054A" w14:textId="32B221B0" w:rsidR="000E2AB8" w:rsidRPr="000E2AB8" w:rsidRDefault="000E2AB8" w:rsidP="000E2AB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E2AB8">
        <w:rPr>
          <w:rFonts w:ascii="仿宋" w:eastAsia="仿宋" w:hAnsi="仿宋" w:hint="eastAsia"/>
          <w:sz w:val="30"/>
          <w:szCs w:val="30"/>
        </w:rPr>
        <w:t>1</w:t>
      </w:r>
      <w:r w:rsidRPr="000E2AB8">
        <w:rPr>
          <w:rFonts w:ascii="仿宋" w:eastAsia="仿宋" w:hAnsi="仿宋"/>
          <w:sz w:val="30"/>
          <w:szCs w:val="30"/>
        </w:rPr>
        <w:t>.</w:t>
      </w:r>
      <w:r w:rsidR="00F26D02">
        <w:rPr>
          <w:rFonts w:ascii="仿宋" w:eastAsia="仿宋" w:hAnsi="仿宋" w:hint="eastAsia"/>
          <w:sz w:val="30"/>
          <w:szCs w:val="30"/>
        </w:rPr>
        <w:t>交流互动。</w:t>
      </w:r>
      <w:r w:rsidR="00CC328F" w:rsidRPr="000E2AB8">
        <w:rPr>
          <w:rFonts w:ascii="仿宋" w:eastAsia="仿宋" w:hAnsi="仿宋" w:hint="eastAsia"/>
          <w:sz w:val="30"/>
          <w:szCs w:val="30"/>
        </w:rPr>
        <w:t>各校教务处</w:t>
      </w:r>
      <w:r w:rsidR="004D09BA" w:rsidRPr="000E2AB8">
        <w:rPr>
          <w:rFonts w:ascii="仿宋" w:eastAsia="仿宋" w:hAnsi="仿宋" w:hint="eastAsia"/>
          <w:sz w:val="30"/>
          <w:szCs w:val="30"/>
        </w:rPr>
        <w:t>教学管理、一流专业和课程建设、专业认证、产教融合</w:t>
      </w:r>
      <w:r w:rsidR="000C44C9">
        <w:rPr>
          <w:rFonts w:ascii="仿宋" w:eastAsia="仿宋" w:hAnsi="仿宋" w:hint="eastAsia"/>
          <w:sz w:val="30"/>
          <w:szCs w:val="30"/>
        </w:rPr>
        <w:t>以及</w:t>
      </w:r>
      <w:r w:rsidR="000C44C9">
        <w:rPr>
          <w:rFonts w:ascii="仿宋" w:eastAsia="仿宋" w:hAnsi="仿宋" w:hint="eastAsia"/>
          <w:sz w:val="28"/>
          <w:szCs w:val="28"/>
        </w:rPr>
        <w:t>“</w:t>
      </w:r>
      <w:r w:rsidR="000C44C9" w:rsidRPr="00602102">
        <w:rPr>
          <w:rFonts w:ascii="仿宋" w:eastAsia="仿宋" w:hAnsi="仿宋"/>
          <w:sz w:val="28"/>
          <w:szCs w:val="28"/>
        </w:rPr>
        <w:t>十四五</w:t>
      </w:r>
      <w:r w:rsidR="000C44C9">
        <w:rPr>
          <w:rFonts w:ascii="仿宋" w:eastAsia="仿宋" w:hAnsi="仿宋" w:hint="eastAsia"/>
          <w:sz w:val="28"/>
          <w:szCs w:val="28"/>
        </w:rPr>
        <w:t>”</w:t>
      </w:r>
      <w:r w:rsidR="000C44C9" w:rsidRPr="00602102">
        <w:rPr>
          <w:rFonts w:ascii="仿宋" w:eastAsia="仿宋" w:hAnsi="仿宋"/>
          <w:sz w:val="28"/>
          <w:szCs w:val="28"/>
        </w:rPr>
        <w:t>人才培养规划</w:t>
      </w:r>
      <w:r w:rsidR="00F26D02">
        <w:rPr>
          <w:rFonts w:ascii="仿宋" w:eastAsia="仿宋" w:hAnsi="仿宋" w:hint="eastAsia"/>
          <w:sz w:val="30"/>
          <w:szCs w:val="30"/>
        </w:rPr>
        <w:t>等</w:t>
      </w:r>
      <w:r w:rsidR="00CC328F" w:rsidRPr="000E2AB8">
        <w:rPr>
          <w:rFonts w:ascii="仿宋" w:eastAsia="仿宋" w:hAnsi="仿宋" w:hint="eastAsia"/>
          <w:sz w:val="30"/>
          <w:szCs w:val="30"/>
        </w:rPr>
        <w:t>工作</w:t>
      </w:r>
      <w:r w:rsidR="003E387D" w:rsidRPr="000E2AB8">
        <w:rPr>
          <w:rFonts w:ascii="仿宋" w:eastAsia="仿宋" w:hAnsi="仿宋" w:hint="eastAsia"/>
          <w:sz w:val="30"/>
          <w:szCs w:val="30"/>
        </w:rPr>
        <w:t>经验</w:t>
      </w:r>
      <w:r w:rsidR="00CC328F" w:rsidRPr="000E2AB8">
        <w:rPr>
          <w:rFonts w:ascii="仿宋" w:eastAsia="仿宋" w:hAnsi="仿宋" w:hint="eastAsia"/>
          <w:sz w:val="30"/>
          <w:szCs w:val="30"/>
        </w:rPr>
        <w:t>分享</w:t>
      </w:r>
      <w:r w:rsidR="00F26D02">
        <w:rPr>
          <w:rFonts w:ascii="仿宋" w:eastAsia="仿宋" w:hAnsi="仿宋" w:hint="eastAsia"/>
          <w:sz w:val="30"/>
          <w:szCs w:val="30"/>
        </w:rPr>
        <w:t>和临港五校</w:t>
      </w:r>
      <w:r w:rsidR="00263107" w:rsidRPr="000E2AB8">
        <w:rPr>
          <w:rFonts w:ascii="仿宋" w:eastAsia="仿宋" w:hAnsi="仿宋" w:hint="eastAsia"/>
          <w:sz w:val="30"/>
          <w:szCs w:val="30"/>
        </w:rPr>
        <w:t>教学协作需求研讨</w:t>
      </w:r>
      <w:r w:rsidR="003E387D" w:rsidRPr="000E2AB8">
        <w:rPr>
          <w:rFonts w:ascii="仿宋" w:eastAsia="仿宋" w:hAnsi="仿宋" w:hint="eastAsia"/>
          <w:sz w:val="30"/>
          <w:szCs w:val="30"/>
        </w:rPr>
        <w:t>（每校</w:t>
      </w:r>
      <w:r w:rsidR="003E387D" w:rsidRPr="000E2AB8">
        <w:rPr>
          <w:rFonts w:ascii="仿宋" w:eastAsia="仿宋" w:hAnsi="仿宋"/>
          <w:sz w:val="30"/>
          <w:szCs w:val="30"/>
        </w:rPr>
        <w:t>1</w:t>
      </w:r>
      <w:r w:rsidR="00D849E0">
        <w:rPr>
          <w:rFonts w:ascii="仿宋" w:eastAsia="仿宋" w:hAnsi="仿宋"/>
          <w:sz w:val="30"/>
          <w:szCs w:val="30"/>
        </w:rPr>
        <w:t>5</w:t>
      </w:r>
      <w:r w:rsidR="003E387D" w:rsidRPr="000E2AB8">
        <w:rPr>
          <w:rFonts w:ascii="仿宋" w:eastAsia="仿宋" w:hAnsi="仿宋" w:hint="eastAsia"/>
          <w:sz w:val="30"/>
          <w:szCs w:val="30"/>
        </w:rPr>
        <w:t>分钟</w:t>
      </w:r>
      <w:r w:rsidR="004D09BA" w:rsidRPr="000E2AB8">
        <w:rPr>
          <w:rFonts w:ascii="仿宋" w:eastAsia="仿宋" w:hAnsi="仿宋" w:hint="eastAsia"/>
          <w:sz w:val="30"/>
          <w:szCs w:val="30"/>
        </w:rPr>
        <w:t>。</w:t>
      </w:r>
      <w:r w:rsidR="003E387D" w:rsidRPr="000E2AB8">
        <w:rPr>
          <w:rFonts w:ascii="仿宋" w:eastAsia="仿宋" w:hAnsi="仿宋" w:hint="eastAsia"/>
          <w:sz w:val="30"/>
          <w:szCs w:val="30"/>
        </w:rPr>
        <w:t>若贵校代表的发言采用PPT的形式，</w:t>
      </w:r>
      <w:r w:rsidR="00F26D02">
        <w:rPr>
          <w:rFonts w:ascii="仿宋" w:eastAsia="仿宋" w:hAnsi="仿宋" w:hint="eastAsia"/>
          <w:sz w:val="30"/>
          <w:szCs w:val="30"/>
        </w:rPr>
        <w:t>可</w:t>
      </w:r>
      <w:r w:rsidRPr="000E2AB8">
        <w:rPr>
          <w:rFonts w:ascii="仿宋" w:eastAsia="仿宋" w:hAnsi="仿宋" w:hint="eastAsia"/>
          <w:sz w:val="30"/>
          <w:szCs w:val="30"/>
        </w:rPr>
        <w:t>提前发至</w:t>
      </w:r>
      <w:r w:rsidR="00F26D02">
        <w:rPr>
          <w:rFonts w:ascii="仿宋" w:eastAsia="仿宋" w:hAnsi="仿宋" w:hint="eastAsia"/>
          <w:sz w:val="30"/>
          <w:szCs w:val="30"/>
        </w:rPr>
        <w:t>邮箱</w:t>
      </w:r>
      <w:r w:rsidRPr="000E2AB8">
        <w:rPr>
          <w:rFonts w:ascii="仿宋" w:eastAsia="仿宋" w:hAnsi="仿宋" w:hint="eastAsia"/>
          <w:sz w:val="30"/>
          <w:szCs w:val="30"/>
        </w:rPr>
        <w:t>jwc</w:t>
      </w:r>
      <w:r w:rsidRPr="000E2AB8">
        <w:rPr>
          <w:rFonts w:ascii="仿宋" w:eastAsia="仿宋" w:hAnsi="仿宋"/>
          <w:sz w:val="30"/>
          <w:szCs w:val="30"/>
        </w:rPr>
        <w:t>@gench.edu.cn</w:t>
      </w:r>
      <w:r w:rsidR="003E387D" w:rsidRPr="000E2AB8">
        <w:rPr>
          <w:rFonts w:ascii="仿宋" w:eastAsia="仿宋" w:hAnsi="仿宋" w:hint="eastAsia"/>
          <w:sz w:val="30"/>
          <w:szCs w:val="30"/>
        </w:rPr>
        <w:t>）</w:t>
      </w:r>
    </w:p>
    <w:p w14:paraId="53DC3198" w14:textId="61E925C6" w:rsidR="000E2AB8" w:rsidRPr="000E2AB8" w:rsidRDefault="00F26D02" w:rsidP="000E2AB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</w:t>
      </w:r>
      <w:r w:rsidR="000E2AB8" w:rsidRPr="000E2AB8">
        <w:rPr>
          <w:rFonts w:ascii="仿宋" w:eastAsia="仿宋" w:hAnsi="仿宋"/>
          <w:sz w:val="30"/>
          <w:szCs w:val="30"/>
        </w:rPr>
        <w:t>.</w:t>
      </w:r>
      <w:r>
        <w:rPr>
          <w:rFonts w:ascii="仿宋" w:eastAsia="仿宋" w:hAnsi="仿宋" w:hint="eastAsia"/>
          <w:sz w:val="30"/>
          <w:szCs w:val="30"/>
        </w:rPr>
        <w:t>专家</w:t>
      </w:r>
      <w:r w:rsidR="000F6A69">
        <w:rPr>
          <w:rFonts w:ascii="仿宋" w:eastAsia="仿宋" w:hAnsi="仿宋" w:hint="eastAsia"/>
          <w:sz w:val="30"/>
          <w:szCs w:val="30"/>
        </w:rPr>
        <w:t>指导</w:t>
      </w:r>
      <w:r>
        <w:rPr>
          <w:rFonts w:ascii="仿宋" w:eastAsia="仿宋" w:hAnsi="仿宋" w:hint="eastAsia"/>
          <w:sz w:val="30"/>
          <w:szCs w:val="30"/>
        </w:rPr>
        <w:t>。邀请</w:t>
      </w:r>
      <w:r w:rsidR="00D849E0" w:rsidRPr="00D849E0">
        <w:rPr>
          <w:rFonts w:ascii="仿宋" w:eastAsia="仿宋" w:hAnsi="仿宋" w:hint="eastAsia"/>
          <w:sz w:val="30"/>
          <w:szCs w:val="30"/>
        </w:rPr>
        <w:t>市教委督导室傅建勤副主任</w:t>
      </w:r>
      <w:r w:rsidR="000E2AB8" w:rsidRPr="000E2AB8">
        <w:rPr>
          <w:rFonts w:ascii="仿宋" w:eastAsia="仿宋" w:hAnsi="仿宋" w:hint="eastAsia"/>
          <w:sz w:val="30"/>
          <w:szCs w:val="30"/>
        </w:rPr>
        <w:t>就新一轮审核评估、毕业</w:t>
      </w:r>
      <w:r>
        <w:rPr>
          <w:rFonts w:ascii="仿宋" w:eastAsia="仿宋" w:hAnsi="仿宋" w:hint="eastAsia"/>
          <w:sz w:val="30"/>
          <w:szCs w:val="30"/>
        </w:rPr>
        <w:t>论文（</w:t>
      </w:r>
      <w:r w:rsidR="000E2AB8" w:rsidRPr="000E2AB8">
        <w:rPr>
          <w:rFonts w:ascii="仿宋" w:eastAsia="仿宋" w:hAnsi="仿宋" w:hint="eastAsia"/>
          <w:sz w:val="30"/>
          <w:szCs w:val="30"/>
        </w:rPr>
        <w:t>设计</w:t>
      </w:r>
      <w:r>
        <w:rPr>
          <w:rFonts w:ascii="仿宋" w:eastAsia="仿宋" w:hAnsi="仿宋" w:hint="eastAsia"/>
          <w:sz w:val="30"/>
          <w:szCs w:val="30"/>
        </w:rPr>
        <w:t>）抽检</w:t>
      </w:r>
      <w:r w:rsidR="000E2AB8" w:rsidRPr="000E2AB8">
        <w:rPr>
          <w:rFonts w:ascii="仿宋" w:eastAsia="仿宋" w:hAnsi="仿宋" w:hint="eastAsia"/>
          <w:sz w:val="30"/>
          <w:szCs w:val="30"/>
        </w:rPr>
        <w:t>、“双万计划”建设等作辅导报告</w:t>
      </w:r>
      <w:r>
        <w:rPr>
          <w:rFonts w:ascii="仿宋" w:eastAsia="仿宋" w:hAnsi="仿宋" w:hint="eastAsia"/>
          <w:sz w:val="30"/>
          <w:szCs w:val="30"/>
        </w:rPr>
        <w:t>。</w:t>
      </w:r>
    </w:p>
    <w:p w14:paraId="23E2ABEA" w14:textId="6EC6C195" w:rsidR="00386AA5" w:rsidRPr="000E2AB8" w:rsidRDefault="00EF358C" w:rsidP="000E2AB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E2AB8">
        <w:rPr>
          <w:rFonts w:ascii="仿宋" w:eastAsia="仿宋" w:hAnsi="仿宋" w:hint="eastAsia"/>
          <w:sz w:val="30"/>
          <w:szCs w:val="30"/>
        </w:rPr>
        <w:t>此外，为便于日常工作联系，请各校</w:t>
      </w:r>
      <w:r w:rsidR="00E66DEE" w:rsidRPr="000E2AB8">
        <w:rPr>
          <w:rFonts w:ascii="仿宋" w:eastAsia="仿宋" w:hAnsi="仿宋" w:hint="eastAsia"/>
          <w:sz w:val="30"/>
          <w:szCs w:val="30"/>
        </w:rPr>
        <w:t>一并</w:t>
      </w:r>
      <w:r w:rsidRPr="000E2AB8">
        <w:rPr>
          <w:rFonts w:ascii="仿宋" w:eastAsia="仿宋" w:hAnsi="仿宋" w:hint="eastAsia"/>
          <w:sz w:val="30"/>
          <w:szCs w:val="30"/>
        </w:rPr>
        <w:t>填写附件2中的</w:t>
      </w:r>
      <w:r w:rsidR="00F26D02">
        <w:rPr>
          <w:rFonts w:ascii="仿宋" w:eastAsia="仿宋" w:hAnsi="仿宋" w:hint="eastAsia"/>
          <w:sz w:val="30"/>
          <w:szCs w:val="30"/>
        </w:rPr>
        <w:t>五</w:t>
      </w:r>
      <w:r w:rsidR="00F26D02">
        <w:rPr>
          <w:rFonts w:ascii="仿宋" w:eastAsia="仿宋" w:hAnsi="仿宋" w:hint="eastAsia"/>
          <w:sz w:val="30"/>
          <w:szCs w:val="30"/>
        </w:rPr>
        <w:lastRenderedPageBreak/>
        <w:t>校联盟教学协作组</w:t>
      </w:r>
      <w:r w:rsidRPr="000E2AB8">
        <w:rPr>
          <w:rFonts w:ascii="仿宋" w:eastAsia="仿宋" w:hAnsi="仿宋" w:hint="eastAsia"/>
          <w:sz w:val="30"/>
          <w:szCs w:val="30"/>
        </w:rPr>
        <w:t>通讯录</w:t>
      </w:r>
      <w:r w:rsidR="00263107" w:rsidRPr="000E2AB8">
        <w:rPr>
          <w:rFonts w:ascii="仿宋" w:eastAsia="仿宋" w:hAnsi="仿宋" w:hint="eastAsia"/>
          <w:sz w:val="30"/>
          <w:szCs w:val="30"/>
        </w:rPr>
        <w:t>信息</w:t>
      </w:r>
      <w:r w:rsidR="00F26D02">
        <w:rPr>
          <w:rFonts w:ascii="仿宋" w:eastAsia="仿宋" w:hAnsi="仿宋" w:hint="eastAsia"/>
          <w:sz w:val="30"/>
          <w:szCs w:val="30"/>
        </w:rPr>
        <w:t>，参会</w:t>
      </w:r>
      <w:r w:rsidR="000E2AB8">
        <w:rPr>
          <w:rFonts w:ascii="仿宋" w:eastAsia="仿宋" w:hAnsi="仿宋" w:hint="eastAsia"/>
          <w:sz w:val="30"/>
          <w:szCs w:val="30"/>
        </w:rPr>
        <w:t>回执请于</w:t>
      </w:r>
      <w:r w:rsidR="000E2AB8">
        <w:rPr>
          <w:rFonts w:ascii="仿宋" w:eastAsia="仿宋" w:hAnsi="仿宋" w:hint="eastAsia"/>
          <w:sz w:val="28"/>
          <w:szCs w:val="28"/>
        </w:rPr>
        <w:t>1</w:t>
      </w:r>
      <w:r w:rsidR="000E2AB8">
        <w:rPr>
          <w:rFonts w:ascii="仿宋" w:eastAsia="仿宋" w:hAnsi="仿宋"/>
          <w:sz w:val="28"/>
          <w:szCs w:val="28"/>
        </w:rPr>
        <w:t>0</w:t>
      </w:r>
      <w:r w:rsidR="000E2AB8">
        <w:rPr>
          <w:rFonts w:ascii="仿宋" w:eastAsia="仿宋" w:hAnsi="仿宋" w:hint="eastAsia"/>
          <w:sz w:val="28"/>
          <w:szCs w:val="28"/>
        </w:rPr>
        <w:t>月1</w:t>
      </w:r>
      <w:r w:rsidR="000E2AB8">
        <w:rPr>
          <w:rFonts w:ascii="仿宋" w:eastAsia="仿宋" w:hAnsi="仿宋"/>
          <w:sz w:val="28"/>
          <w:szCs w:val="28"/>
        </w:rPr>
        <w:t>3</w:t>
      </w:r>
      <w:r w:rsidR="000E2AB8">
        <w:rPr>
          <w:rFonts w:ascii="仿宋" w:eastAsia="仿宋" w:hAnsi="仿宋" w:hint="eastAsia"/>
          <w:sz w:val="28"/>
          <w:szCs w:val="28"/>
        </w:rPr>
        <w:t>日（周三）下班前填妥反馈。</w:t>
      </w:r>
    </w:p>
    <w:p w14:paraId="46B31A26" w14:textId="1B6DE499" w:rsidR="00AA43F3" w:rsidRPr="000E2AB8" w:rsidRDefault="00AA43F3" w:rsidP="000E2AB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0E2AB8">
        <w:rPr>
          <w:rFonts w:ascii="仿宋" w:eastAsia="仿宋" w:hAnsi="仿宋" w:hint="eastAsia"/>
          <w:sz w:val="30"/>
          <w:szCs w:val="30"/>
        </w:rPr>
        <w:t>敬请</w:t>
      </w:r>
      <w:r w:rsidR="00263107" w:rsidRPr="000E2AB8">
        <w:rPr>
          <w:rFonts w:ascii="仿宋" w:eastAsia="仿宋" w:hAnsi="仿宋" w:hint="eastAsia"/>
          <w:sz w:val="30"/>
          <w:szCs w:val="30"/>
        </w:rPr>
        <w:t>各位</w:t>
      </w:r>
      <w:r w:rsidR="00E66DEE" w:rsidRPr="000E2AB8">
        <w:rPr>
          <w:rFonts w:ascii="仿宋" w:eastAsia="仿宋" w:hAnsi="仿宋" w:hint="eastAsia"/>
          <w:sz w:val="30"/>
          <w:szCs w:val="30"/>
        </w:rPr>
        <w:t>领导、同仁</w:t>
      </w:r>
      <w:r w:rsidRPr="000E2AB8">
        <w:rPr>
          <w:rFonts w:ascii="仿宋" w:eastAsia="仿宋" w:hAnsi="仿宋" w:hint="eastAsia"/>
          <w:sz w:val="30"/>
          <w:szCs w:val="30"/>
        </w:rPr>
        <w:t>拨冗出席</w:t>
      </w:r>
      <w:r w:rsidR="006A5A21" w:rsidRPr="000E2AB8">
        <w:rPr>
          <w:rFonts w:ascii="仿宋" w:eastAsia="仿宋" w:hAnsi="仿宋" w:hint="eastAsia"/>
          <w:sz w:val="30"/>
          <w:szCs w:val="30"/>
        </w:rPr>
        <w:t>!</w:t>
      </w:r>
    </w:p>
    <w:p w14:paraId="17921F1B" w14:textId="743A2A98" w:rsidR="00CC328F" w:rsidRDefault="00CC328F" w:rsidP="000E2AB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76810E37" w14:textId="69930C51" w:rsidR="000E2AB8" w:rsidRPr="000E2AB8" w:rsidRDefault="00E77305" w:rsidP="00E77305">
      <w:pPr>
        <w:tabs>
          <w:tab w:val="left" w:pos="6240"/>
        </w:tabs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</w:r>
    </w:p>
    <w:p w14:paraId="1B27FE13" w14:textId="459B3DF8" w:rsidR="00B320BA" w:rsidRPr="000E2AB8" w:rsidRDefault="00E77305" w:rsidP="00E77305">
      <w:pPr>
        <w:tabs>
          <w:tab w:val="left" w:pos="5508"/>
        </w:tabs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ab/>
      </w:r>
    </w:p>
    <w:tbl>
      <w:tblPr>
        <w:tblStyle w:val="a6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A5A21" w:rsidRPr="000E2AB8" w14:paraId="5977FB2E" w14:textId="77777777" w:rsidTr="006A5A21">
        <w:tc>
          <w:tcPr>
            <w:tcW w:w="3828" w:type="dxa"/>
          </w:tcPr>
          <w:p w14:paraId="118C968B" w14:textId="0DF2C720" w:rsidR="006A5A21" w:rsidRPr="000E2AB8" w:rsidRDefault="006A5A21" w:rsidP="000E2AB8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0E2AB8">
              <w:rPr>
                <w:rFonts w:ascii="仿宋" w:eastAsia="仿宋" w:hAnsi="仿宋" w:hint="eastAsia"/>
                <w:sz w:val="30"/>
                <w:szCs w:val="30"/>
              </w:rPr>
              <w:t>临港新片区高校联盟秘书处</w:t>
            </w:r>
          </w:p>
        </w:tc>
      </w:tr>
      <w:tr w:rsidR="006A5A21" w:rsidRPr="000E2AB8" w14:paraId="7BA5821E" w14:textId="77777777" w:rsidTr="006A5A21">
        <w:tc>
          <w:tcPr>
            <w:tcW w:w="3828" w:type="dxa"/>
          </w:tcPr>
          <w:p w14:paraId="6AEC05C0" w14:textId="45D502A4" w:rsidR="006A5A21" w:rsidRPr="000E2AB8" w:rsidRDefault="006A5A21" w:rsidP="000E2AB8">
            <w:pPr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  <w:r w:rsidRPr="000E2AB8">
              <w:rPr>
                <w:rFonts w:ascii="仿宋" w:eastAsia="仿宋" w:hAnsi="仿宋" w:hint="eastAsia"/>
                <w:sz w:val="30"/>
                <w:szCs w:val="30"/>
              </w:rPr>
              <w:t>上 海 建 桥 学 院（代章</w:t>
            </w:r>
            <w:r w:rsidRPr="000E2AB8">
              <w:rPr>
                <w:rFonts w:ascii="仿宋" w:eastAsia="仿宋" w:hAnsi="仿宋"/>
                <w:sz w:val="30"/>
                <w:szCs w:val="30"/>
              </w:rPr>
              <w:t>）</w:t>
            </w:r>
          </w:p>
        </w:tc>
      </w:tr>
      <w:tr w:rsidR="006A5A21" w:rsidRPr="000E2AB8" w14:paraId="0909D3DF" w14:textId="77777777" w:rsidTr="006A5A21">
        <w:tc>
          <w:tcPr>
            <w:tcW w:w="3828" w:type="dxa"/>
          </w:tcPr>
          <w:p w14:paraId="797B44C3" w14:textId="69B5DF06" w:rsidR="006A5A21" w:rsidRPr="000E2AB8" w:rsidRDefault="006A5A21" w:rsidP="000E2AB8">
            <w:pPr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E2AB8">
              <w:rPr>
                <w:rFonts w:ascii="仿宋" w:eastAsia="仿宋" w:hAnsi="仿宋"/>
                <w:sz w:val="30"/>
                <w:szCs w:val="30"/>
              </w:rPr>
              <w:t>2021年10月8日</w:t>
            </w:r>
          </w:p>
        </w:tc>
      </w:tr>
    </w:tbl>
    <w:p w14:paraId="2EB8C203" w14:textId="32C5CF7E" w:rsidR="00AA43F3" w:rsidRPr="000E2AB8" w:rsidRDefault="00AA43F3" w:rsidP="000E2AB8">
      <w:pPr>
        <w:spacing w:line="520" w:lineRule="exact"/>
        <w:ind w:right="1400" w:firstLineChars="200" w:firstLine="600"/>
        <w:rPr>
          <w:rFonts w:ascii="仿宋" w:eastAsia="仿宋" w:hAnsi="仿宋"/>
          <w:sz w:val="30"/>
          <w:szCs w:val="30"/>
        </w:rPr>
      </w:pPr>
    </w:p>
    <w:p w14:paraId="4D94E16E" w14:textId="77777777" w:rsidR="00386AA5" w:rsidRPr="000E2AB8" w:rsidRDefault="00386AA5" w:rsidP="000E2AB8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11720AEF" w14:textId="371A2F1F" w:rsidR="00E66DEE" w:rsidRPr="000E2AB8" w:rsidRDefault="00E66DEE" w:rsidP="000E2AB8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0E2AB8">
        <w:rPr>
          <w:rFonts w:ascii="仿宋" w:eastAsia="仿宋" w:hAnsi="仿宋" w:hint="eastAsia"/>
          <w:sz w:val="30"/>
          <w:szCs w:val="30"/>
        </w:rPr>
        <w:t>联系人：</w:t>
      </w:r>
      <w:r w:rsidR="00D55938">
        <w:rPr>
          <w:rFonts w:ascii="仿宋" w:eastAsia="仿宋" w:hAnsi="仿宋" w:hint="eastAsia"/>
          <w:sz w:val="30"/>
          <w:szCs w:val="30"/>
        </w:rPr>
        <w:t xml:space="preserve">郑 </w:t>
      </w:r>
      <w:r w:rsidR="00D55938">
        <w:rPr>
          <w:rFonts w:ascii="仿宋" w:eastAsia="仿宋" w:hAnsi="仿宋"/>
          <w:sz w:val="30"/>
          <w:szCs w:val="30"/>
        </w:rPr>
        <w:t xml:space="preserve"> </w:t>
      </w:r>
      <w:r w:rsidR="00D55938">
        <w:rPr>
          <w:rFonts w:ascii="仿宋" w:eastAsia="仿宋" w:hAnsi="仿宋" w:hint="eastAsia"/>
          <w:sz w:val="30"/>
          <w:szCs w:val="30"/>
        </w:rPr>
        <w:t>巍</w:t>
      </w:r>
      <w:r w:rsidRPr="000E2AB8">
        <w:rPr>
          <w:rFonts w:ascii="仿宋" w:eastAsia="仿宋" w:hAnsi="仿宋" w:hint="eastAsia"/>
          <w:sz w:val="30"/>
          <w:szCs w:val="30"/>
        </w:rPr>
        <w:t>，</w:t>
      </w:r>
      <w:r w:rsidR="00F80B6F" w:rsidRPr="000E2AB8">
        <w:rPr>
          <w:rFonts w:ascii="仿宋" w:eastAsia="仿宋" w:hAnsi="仿宋" w:hint="eastAsia"/>
          <w:sz w:val="30"/>
          <w:szCs w:val="30"/>
        </w:rPr>
        <w:t>联系电话：</w:t>
      </w:r>
      <w:r w:rsidR="00341BD9" w:rsidRPr="00341BD9">
        <w:rPr>
          <w:rFonts w:ascii="仿宋" w:eastAsia="仿宋" w:hAnsi="仿宋"/>
          <w:sz w:val="30"/>
          <w:szCs w:val="30"/>
        </w:rPr>
        <w:t>17717425040</w:t>
      </w:r>
    </w:p>
    <w:p w14:paraId="4680B54F" w14:textId="7F5433DD" w:rsidR="00AF7DA4" w:rsidRDefault="00023BBE" w:rsidP="000E2AB8">
      <w:pPr>
        <w:spacing w:line="52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0E2AB8">
        <w:rPr>
          <w:rFonts w:ascii="仿宋" w:eastAsia="仿宋" w:hAnsi="仿宋"/>
          <w:sz w:val="30"/>
          <w:szCs w:val="30"/>
        </w:rPr>
        <w:t xml:space="preserve">        </w:t>
      </w:r>
      <w:r w:rsidRPr="000E2AB8">
        <w:rPr>
          <w:rFonts w:ascii="仿宋" w:eastAsia="仿宋" w:hAnsi="仿宋" w:hint="eastAsia"/>
          <w:sz w:val="30"/>
          <w:szCs w:val="30"/>
        </w:rPr>
        <w:t>党松杰，联系电话：1</w:t>
      </w:r>
      <w:r w:rsidRPr="000E2AB8">
        <w:rPr>
          <w:rFonts w:ascii="仿宋" w:eastAsia="仿宋" w:hAnsi="仿宋"/>
          <w:sz w:val="30"/>
          <w:szCs w:val="30"/>
        </w:rPr>
        <w:t>5998695975</w:t>
      </w:r>
    </w:p>
    <w:p w14:paraId="5C5696E0" w14:textId="77777777" w:rsidR="00AF7DA4" w:rsidRDefault="00AF7DA4">
      <w:pPr>
        <w:widowControl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br w:type="page"/>
      </w:r>
    </w:p>
    <w:p w14:paraId="30326196" w14:textId="40934789" w:rsidR="00EF358C" w:rsidRDefault="00EF358C" w:rsidP="00EF358C">
      <w:pPr>
        <w:jc w:val="left"/>
        <w:rPr>
          <w:rFonts w:ascii="黑体" w:eastAsia="黑体" w:hAnsi="黑体"/>
          <w:sz w:val="28"/>
          <w:szCs w:val="28"/>
        </w:rPr>
      </w:pPr>
      <w:r w:rsidRPr="003E387D">
        <w:rPr>
          <w:rFonts w:ascii="黑体" w:eastAsia="黑体" w:hAnsi="黑体" w:hint="eastAsia"/>
          <w:sz w:val="28"/>
          <w:szCs w:val="28"/>
        </w:rPr>
        <w:lastRenderedPageBreak/>
        <w:t>附件</w:t>
      </w:r>
      <w:r>
        <w:rPr>
          <w:rFonts w:ascii="黑体" w:eastAsia="黑体" w:hAnsi="黑体" w:hint="eastAsia"/>
          <w:sz w:val="28"/>
          <w:szCs w:val="28"/>
        </w:rPr>
        <w:t>1</w:t>
      </w:r>
    </w:p>
    <w:p w14:paraId="6D2C24BD" w14:textId="77777777" w:rsidR="00E66DEE" w:rsidRPr="003E387D" w:rsidRDefault="00E66DEE" w:rsidP="00EF358C">
      <w:pPr>
        <w:jc w:val="left"/>
        <w:rPr>
          <w:rFonts w:ascii="黑体" w:eastAsia="黑体" w:hAnsi="黑体"/>
          <w:sz w:val="28"/>
          <w:szCs w:val="28"/>
        </w:rPr>
      </w:pPr>
    </w:p>
    <w:p w14:paraId="468A4E0F" w14:textId="77777777" w:rsidR="006A5A21" w:rsidRPr="00386AA5" w:rsidRDefault="006A5A21" w:rsidP="006A5A21">
      <w:pPr>
        <w:jc w:val="center"/>
        <w:rPr>
          <w:rFonts w:ascii="方正小标宋简体" w:eastAsia="方正小标宋简体" w:hAnsi="黑体"/>
          <w:spacing w:val="20"/>
          <w:sz w:val="36"/>
          <w:szCs w:val="36"/>
        </w:rPr>
      </w:pPr>
      <w:r w:rsidRPr="00386AA5">
        <w:rPr>
          <w:rFonts w:ascii="方正小标宋简体" w:eastAsia="方正小标宋简体" w:hAnsi="黑体" w:hint="eastAsia"/>
          <w:spacing w:val="20"/>
          <w:sz w:val="36"/>
          <w:szCs w:val="36"/>
        </w:rPr>
        <w:t>临港新片区高校联盟教学协作组</w:t>
      </w:r>
    </w:p>
    <w:p w14:paraId="11DA6A4C" w14:textId="452A28F7" w:rsidR="006A5A21" w:rsidRPr="00386AA5" w:rsidRDefault="006A5A21" w:rsidP="006A5A21">
      <w:pPr>
        <w:jc w:val="center"/>
        <w:rPr>
          <w:rFonts w:ascii="方正小标宋简体" w:eastAsia="方正小标宋简体" w:hAnsi="仿宋"/>
          <w:spacing w:val="20"/>
          <w:sz w:val="36"/>
          <w:szCs w:val="36"/>
        </w:rPr>
      </w:pPr>
      <w:r w:rsidRPr="00386AA5">
        <w:rPr>
          <w:rFonts w:ascii="方正小标宋简体" w:eastAsia="方正小标宋简体" w:hAnsi="黑体" w:hint="eastAsia"/>
          <w:spacing w:val="20"/>
          <w:sz w:val="36"/>
          <w:szCs w:val="36"/>
        </w:rPr>
        <w:t>教务处长沙龙活动</w:t>
      </w:r>
      <w:r w:rsidRPr="00386AA5">
        <w:rPr>
          <w:rFonts w:ascii="方正小标宋简体" w:eastAsia="方正小标宋简体" w:hAnsi="仿宋" w:hint="eastAsia"/>
          <w:spacing w:val="20"/>
          <w:sz w:val="36"/>
          <w:szCs w:val="36"/>
        </w:rPr>
        <w:t>暨教学管理工作研讨会</w:t>
      </w:r>
      <w:r>
        <w:rPr>
          <w:rFonts w:ascii="方正小标宋简体" w:eastAsia="方正小标宋简体" w:hAnsi="仿宋" w:hint="eastAsia"/>
          <w:spacing w:val="20"/>
          <w:sz w:val="36"/>
          <w:szCs w:val="36"/>
        </w:rPr>
        <w:t>议程</w:t>
      </w:r>
    </w:p>
    <w:p w14:paraId="3726EF48" w14:textId="7D7255FB" w:rsidR="00EF358C" w:rsidRPr="000F6A69" w:rsidRDefault="000F6A69" w:rsidP="000F6A69">
      <w:pPr>
        <w:jc w:val="center"/>
        <w:rPr>
          <w:rFonts w:ascii="楷体" w:eastAsia="楷体" w:hAnsi="楷体"/>
          <w:sz w:val="28"/>
          <w:szCs w:val="28"/>
        </w:rPr>
      </w:pPr>
      <w:r w:rsidRPr="000F6A69">
        <w:rPr>
          <w:rFonts w:ascii="楷体" w:eastAsia="楷体" w:hAnsi="楷体" w:hint="eastAsia"/>
          <w:sz w:val="28"/>
          <w:szCs w:val="28"/>
        </w:rPr>
        <w:t>（暂定）</w:t>
      </w:r>
    </w:p>
    <w:p w14:paraId="26597E9D" w14:textId="77777777" w:rsidR="000F6A69" w:rsidRPr="006A5A21" w:rsidRDefault="000F6A69" w:rsidP="000F6A69">
      <w:pPr>
        <w:jc w:val="center"/>
        <w:rPr>
          <w:rFonts w:ascii="仿宋" w:eastAsia="仿宋" w:hAnsi="仿宋"/>
          <w:sz w:val="28"/>
          <w:szCs w:val="28"/>
        </w:rPr>
      </w:pPr>
    </w:p>
    <w:p w14:paraId="03CE8F99" w14:textId="3618B68F" w:rsidR="00E66DEE" w:rsidRDefault="00E66DEE" w:rsidP="003A01D6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A5A21">
        <w:rPr>
          <w:rFonts w:ascii="黑体" w:eastAsia="黑体" w:hAnsi="黑体" w:hint="eastAsia"/>
          <w:sz w:val="28"/>
          <w:szCs w:val="28"/>
        </w:rPr>
        <w:t>时</w:t>
      </w:r>
      <w:r w:rsidR="003A01D6" w:rsidRPr="006A5A21">
        <w:rPr>
          <w:rFonts w:ascii="黑体" w:eastAsia="黑体" w:hAnsi="黑体" w:hint="eastAsia"/>
          <w:sz w:val="28"/>
          <w:szCs w:val="28"/>
        </w:rPr>
        <w:t xml:space="preserve"> </w:t>
      </w:r>
      <w:r w:rsidR="003A01D6" w:rsidRPr="006A5A21">
        <w:rPr>
          <w:rFonts w:ascii="黑体" w:eastAsia="黑体" w:hAnsi="黑体"/>
          <w:sz w:val="28"/>
          <w:szCs w:val="28"/>
        </w:rPr>
        <w:t xml:space="preserve"> </w:t>
      </w:r>
      <w:r w:rsidRPr="006A5A21">
        <w:rPr>
          <w:rFonts w:ascii="黑体" w:eastAsia="黑体" w:hAnsi="黑体" w:hint="eastAsia"/>
          <w:sz w:val="28"/>
          <w:szCs w:val="28"/>
        </w:rPr>
        <w:t>间：</w:t>
      </w:r>
      <w:r>
        <w:rPr>
          <w:rFonts w:ascii="仿宋" w:eastAsia="仿宋" w:hAnsi="仿宋"/>
          <w:sz w:val="28"/>
          <w:szCs w:val="28"/>
        </w:rPr>
        <w:t>2021年10月</w:t>
      </w:r>
      <w:r w:rsidR="00386AA5">
        <w:rPr>
          <w:rFonts w:ascii="仿宋" w:eastAsia="仿宋" w:hAnsi="仿宋"/>
          <w:sz w:val="28"/>
          <w:szCs w:val="28"/>
        </w:rPr>
        <w:t>20</w:t>
      </w:r>
      <w:r>
        <w:rPr>
          <w:rFonts w:ascii="仿宋" w:eastAsia="仿宋" w:hAnsi="仿宋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星期三</w:t>
      </w:r>
      <w:r>
        <w:rPr>
          <w:rFonts w:ascii="仿宋" w:eastAsia="仿宋" w:hAnsi="仿宋" w:hint="eastAsia"/>
          <w:sz w:val="28"/>
          <w:szCs w:val="28"/>
        </w:rPr>
        <w:t>）下午1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：</w:t>
      </w:r>
      <w:r w:rsidR="00F26D02"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0</w:t>
      </w:r>
    </w:p>
    <w:p w14:paraId="0629C712" w14:textId="58023D5A" w:rsidR="00E66DEE" w:rsidRDefault="00E66DEE" w:rsidP="00E66DE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A5A21">
        <w:rPr>
          <w:rFonts w:ascii="黑体" w:eastAsia="黑体" w:hAnsi="黑体" w:hint="eastAsia"/>
          <w:sz w:val="28"/>
          <w:szCs w:val="28"/>
        </w:rPr>
        <w:t>地</w:t>
      </w:r>
      <w:r w:rsidR="003A01D6" w:rsidRPr="006A5A21">
        <w:rPr>
          <w:rFonts w:ascii="黑体" w:eastAsia="黑体" w:hAnsi="黑体" w:hint="eastAsia"/>
          <w:sz w:val="28"/>
          <w:szCs w:val="28"/>
        </w:rPr>
        <w:t xml:space="preserve"> </w:t>
      </w:r>
      <w:r w:rsidR="003A01D6" w:rsidRPr="006A5A21">
        <w:rPr>
          <w:rFonts w:ascii="黑体" w:eastAsia="黑体" w:hAnsi="黑体"/>
          <w:sz w:val="28"/>
          <w:szCs w:val="28"/>
        </w:rPr>
        <w:t xml:space="preserve"> </w:t>
      </w:r>
      <w:r w:rsidRPr="006A5A21">
        <w:rPr>
          <w:rFonts w:ascii="黑体" w:eastAsia="黑体" w:hAnsi="黑体" w:hint="eastAsia"/>
          <w:sz w:val="28"/>
          <w:szCs w:val="28"/>
        </w:rPr>
        <w:t>点：</w:t>
      </w:r>
      <w:r>
        <w:rPr>
          <w:rFonts w:ascii="仿宋" w:eastAsia="仿宋" w:hAnsi="仿宋" w:hint="eastAsia"/>
          <w:sz w:val="28"/>
          <w:szCs w:val="28"/>
        </w:rPr>
        <w:t>上海建桥学院会议中心（图书馆六楼）M</w:t>
      </w:r>
      <w:r>
        <w:rPr>
          <w:rFonts w:ascii="仿宋" w:eastAsia="仿宋" w:hAnsi="仿宋"/>
          <w:sz w:val="28"/>
          <w:szCs w:val="28"/>
        </w:rPr>
        <w:t>612</w:t>
      </w:r>
      <w:r>
        <w:rPr>
          <w:rFonts w:ascii="仿宋" w:eastAsia="仿宋" w:hAnsi="仿宋" w:hint="eastAsia"/>
          <w:sz w:val="28"/>
          <w:szCs w:val="28"/>
        </w:rPr>
        <w:t>会议室</w:t>
      </w:r>
    </w:p>
    <w:p w14:paraId="24916EF4" w14:textId="4A96D382" w:rsidR="000F6A69" w:rsidRPr="000F6A69" w:rsidRDefault="000F6A69" w:rsidP="00E66DE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主持人：</w:t>
      </w:r>
      <w:r w:rsidRPr="000F6A69">
        <w:rPr>
          <w:rFonts w:ascii="仿宋" w:eastAsia="仿宋" w:hAnsi="仿宋" w:hint="eastAsia"/>
          <w:sz w:val="28"/>
          <w:szCs w:val="28"/>
        </w:rPr>
        <w:t>上海建桥学院教务处处长 杨茉</w:t>
      </w:r>
    </w:p>
    <w:p w14:paraId="61C3A9A4" w14:textId="5D9B296F" w:rsidR="00E66DEE" w:rsidRPr="006A5A21" w:rsidRDefault="00E66DEE" w:rsidP="00E66DEE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6A5A21">
        <w:rPr>
          <w:rFonts w:ascii="黑体" w:eastAsia="黑体" w:hAnsi="黑体" w:hint="eastAsia"/>
          <w:sz w:val="28"/>
          <w:szCs w:val="28"/>
        </w:rPr>
        <w:t>议</w:t>
      </w:r>
      <w:r w:rsidR="003A01D6" w:rsidRPr="006A5A21">
        <w:rPr>
          <w:rFonts w:ascii="黑体" w:eastAsia="黑体" w:hAnsi="黑体" w:hint="eastAsia"/>
          <w:sz w:val="28"/>
          <w:szCs w:val="28"/>
        </w:rPr>
        <w:t xml:space="preserve"> </w:t>
      </w:r>
      <w:r w:rsidR="003A01D6" w:rsidRPr="006A5A21">
        <w:rPr>
          <w:rFonts w:ascii="黑体" w:eastAsia="黑体" w:hAnsi="黑体"/>
          <w:sz w:val="28"/>
          <w:szCs w:val="28"/>
        </w:rPr>
        <w:t xml:space="preserve"> </w:t>
      </w:r>
      <w:r w:rsidRPr="006A5A21">
        <w:rPr>
          <w:rFonts w:ascii="黑体" w:eastAsia="黑体" w:hAnsi="黑体" w:hint="eastAsia"/>
          <w:sz w:val="28"/>
          <w:szCs w:val="28"/>
        </w:rPr>
        <w:t>程：</w:t>
      </w:r>
    </w:p>
    <w:p w14:paraId="2E65A957" w14:textId="780A137F" w:rsidR="003A01D6" w:rsidRDefault="003A01D6" w:rsidP="00E66DE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0F6A69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:</w:t>
      </w:r>
      <w:r w:rsidR="000F6A69">
        <w:rPr>
          <w:rFonts w:ascii="仿宋" w:eastAsia="仿宋" w:hAnsi="仿宋"/>
          <w:sz w:val="28"/>
          <w:szCs w:val="28"/>
        </w:rPr>
        <w:t>30</w:t>
      </w:r>
      <w:r w:rsidR="006A5A2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-</w:t>
      </w:r>
      <w:r w:rsidR="006A5A2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14:</w:t>
      </w:r>
      <w:r w:rsidR="000F6A69"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 xml:space="preserve">0 </w:t>
      </w:r>
      <w:r>
        <w:rPr>
          <w:rFonts w:ascii="仿宋" w:eastAsia="仿宋" w:hAnsi="仿宋" w:hint="eastAsia"/>
          <w:sz w:val="28"/>
          <w:szCs w:val="28"/>
        </w:rPr>
        <w:t>签到</w:t>
      </w:r>
      <w:r w:rsidR="00D849E0">
        <w:rPr>
          <w:rFonts w:ascii="仿宋" w:eastAsia="仿宋" w:hAnsi="仿宋" w:hint="eastAsia"/>
          <w:sz w:val="28"/>
          <w:szCs w:val="28"/>
        </w:rPr>
        <w:t>及领取资料</w:t>
      </w:r>
    </w:p>
    <w:p w14:paraId="61E00CC9" w14:textId="404A4F83" w:rsidR="00AA43F3" w:rsidRDefault="003A01D6" w:rsidP="00E66DE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:</w:t>
      </w:r>
      <w:r w:rsidR="000F6A69"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0</w:t>
      </w:r>
      <w:r w:rsidR="006A5A2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-</w:t>
      </w:r>
      <w:r w:rsidR="006A5A2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14:</w:t>
      </w:r>
      <w:r w:rsidR="000F6A69">
        <w:rPr>
          <w:rFonts w:ascii="仿宋" w:eastAsia="仿宋" w:hAnsi="仿宋"/>
          <w:sz w:val="28"/>
          <w:szCs w:val="28"/>
        </w:rPr>
        <w:t>1</w:t>
      </w:r>
      <w:r w:rsidR="00732D26"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 xml:space="preserve"> </w:t>
      </w:r>
      <w:r w:rsidR="00AA43F3">
        <w:rPr>
          <w:rFonts w:ascii="仿宋" w:eastAsia="仿宋" w:hAnsi="仿宋" w:hint="eastAsia"/>
          <w:sz w:val="28"/>
          <w:szCs w:val="28"/>
        </w:rPr>
        <w:t>上海建桥学院副校长杨俊和致欢迎辞</w:t>
      </w:r>
    </w:p>
    <w:p w14:paraId="0A4749C3" w14:textId="122CE4FD" w:rsidR="00602102" w:rsidRDefault="003A01D6" w:rsidP="00AA43F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:</w:t>
      </w:r>
      <w:r w:rsidR="000F6A69">
        <w:rPr>
          <w:rFonts w:ascii="仿宋" w:eastAsia="仿宋" w:hAnsi="仿宋"/>
          <w:sz w:val="28"/>
          <w:szCs w:val="28"/>
        </w:rPr>
        <w:t>1</w:t>
      </w:r>
      <w:r w:rsidR="00732D26">
        <w:rPr>
          <w:rFonts w:ascii="仿宋" w:eastAsia="仿宋" w:hAnsi="仿宋"/>
          <w:sz w:val="28"/>
          <w:szCs w:val="28"/>
        </w:rPr>
        <w:t>0</w:t>
      </w:r>
      <w:r w:rsidR="006A5A2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-</w:t>
      </w:r>
      <w:r w:rsidR="006A5A2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1</w:t>
      </w:r>
      <w:r w:rsidR="000F6A69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:</w:t>
      </w:r>
      <w:r w:rsidR="00732D26">
        <w:rPr>
          <w:rFonts w:ascii="仿宋" w:eastAsia="仿宋" w:hAnsi="仿宋"/>
          <w:sz w:val="28"/>
          <w:szCs w:val="28"/>
        </w:rPr>
        <w:t>30</w:t>
      </w:r>
      <w:r w:rsidR="000F6A69">
        <w:rPr>
          <w:rFonts w:ascii="仿宋" w:eastAsia="仿宋" w:hAnsi="仿宋"/>
          <w:sz w:val="28"/>
          <w:szCs w:val="28"/>
        </w:rPr>
        <w:t xml:space="preserve"> </w:t>
      </w:r>
      <w:r w:rsidR="00602102" w:rsidRPr="00602102">
        <w:rPr>
          <w:rFonts w:ascii="仿宋" w:eastAsia="仿宋" w:hAnsi="仿宋" w:hint="eastAsia"/>
          <w:sz w:val="28"/>
          <w:szCs w:val="28"/>
        </w:rPr>
        <w:t>教学工作交流（每校约</w:t>
      </w:r>
      <w:r w:rsidR="00602102" w:rsidRPr="00602102">
        <w:rPr>
          <w:rFonts w:ascii="仿宋" w:eastAsia="仿宋" w:hAnsi="仿宋"/>
          <w:sz w:val="28"/>
          <w:szCs w:val="28"/>
        </w:rPr>
        <w:t xml:space="preserve"> 15 分钟，内容包括但不限于各校</w:t>
      </w:r>
      <w:r w:rsidR="000C44C9">
        <w:rPr>
          <w:rFonts w:ascii="仿宋" w:eastAsia="仿宋" w:hAnsi="仿宋" w:hint="eastAsia"/>
          <w:sz w:val="28"/>
          <w:szCs w:val="28"/>
        </w:rPr>
        <w:t>“</w:t>
      </w:r>
      <w:r w:rsidR="00602102" w:rsidRPr="00602102">
        <w:rPr>
          <w:rFonts w:ascii="仿宋" w:eastAsia="仿宋" w:hAnsi="仿宋"/>
          <w:sz w:val="28"/>
          <w:szCs w:val="28"/>
        </w:rPr>
        <w:t>十四五</w:t>
      </w:r>
      <w:r w:rsidR="000C44C9">
        <w:rPr>
          <w:rFonts w:ascii="仿宋" w:eastAsia="仿宋" w:hAnsi="仿宋" w:hint="eastAsia"/>
          <w:sz w:val="28"/>
          <w:szCs w:val="28"/>
        </w:rPr>
        <w:t>”</w:t>
      </w:r>
      <w:r w:rsidR="00602102" w:rsidRPr="00602102">
        <w:rPr>
          <w:rFonts w:ascii="仿宋" w:eastAsia="仿宋" w:hAnsi="仿宋"/>
          <w:sz w:val="28"/>
          <w:szCs w:val="28"/>
        </w:rPr>
        <w:t>人才培养规划；双万计划、专业认证、产教融合工作经验分享；五校联盟教学协作工作）</w:t>
      </w:r>
    </w:p>
    <w:p w14:paraId="0D77FF57" w14:textId="3CAC5CC5" w:rsidR="004D09BA" w:rsidRDefault="003A01D6" w:rsidP="00E66DE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0F6A69">
        <w:rPr>
          <w:rFonts w:ascii="仿宋" w:eastAsia="仿宋" w:hAnsi="仿宋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:</w:t>
      </w:r>
      <w:r w:rsidR="00732D26">
        <w:rPr>
          <w:rFonts w:ascii="仿宋" w:eastAsia="仿宋" w:hAnsi="仿宋"/>
          <w:sz w:val="28"/>
          <w:szCs w:val="28"/>
        </w:rPr>
        <w:t>30</w:t>
      </w:r>
      <w:r w:rsidR="006A5A2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-</w:t>
      </w:r>
      <w:r w:rsidR="006A5A21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1</w:t>
      </w:r>
      <w:r w:rsidR="00732D26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:</w:t>
      </w:r>
      <w:r w:rsidR="00732D26"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 xml:space="preserve">0 </w:t>
      </w:r>
      <w:r w:rsidR="004D09BA">
        <w:rPr>
          <w:rFonts w:ascii="仿宋" w:eastAsia="仿宋" w:hAnsi="仿宋" w:hint="eastAsia"/>
          <w:sz w:val="28"/>
          <w:szCs w:val="28"/>
        </w:rPr>
        <w:t>自由交流</w:t>
      </w:r>
      <w:r w:rsidR="000F6A69">
        <w:rPr>
          <w:rFonts w:ascii="仿宋" w:eastAsia="仿宋" w:hAnsi="仿宋" w:hint="eastAsia"/>
          <w:sz w:val="28"/>
          <w:szCs w:val="28"/>
        </w:rPr>
        <w:t>研讨</w:t>
      </w:r>
    </w:p>
    <w:p w14:paraId="13BD9E0E" w14:textId="12613F6D" w:rsidR="000F6A69" w:rsidRDefault="000F6A69" w:rsidP="00E66DE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732D26"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:</w:t>
      </w:r>
      <w:r w:rsidR="00732D26"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0 - 17:00</w:t>
      </w:r>
      <w:r w:rsidR="00D849E0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 xml:space="preserve">辅导报告（市教委督导室副主任 </w:t>
      </w:r>
      <w:r w:rsidRPr="000F6A69">
        <w:rPr>
          <w:rFonts w:ascii="仿宋" w:eastAsia="仿宋" w:hAnsi="仿宋" w:hint="eastAsia"/>
          <w:sz w:val="28"/>
          <w:szCs w:val="28"/>
        </w:rPr>
        <w:t>傅建勤</w:t>
      </w:r>
      <w:r>
        <w:rPr>
          <w:rFonts w:ascii="仿宋" w:eastAsia="仿宋" w:hAnsi="仿宋" w:hint="eastAsia"/>
          <w:sz w:val="28"/>
          <w:szCs w:val="28"/>
        </w:rPr>
        <w:t>）</w:t>
      </w:r>
    </w:p>
    <w:p w14:paraId="12F7FA03" w14:textId="1A0B3A29" w:rsidR="00E66DEE" w:rsidRDefault="004D09BA" w:rsidP="00E66DE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0F6A69">
        <w:rPr>
          <w:rFonts w:ascii="仿宋" w:eastAsia="仿宋" w:hAnsi="仿宋"/>
          <w:sz w:val="28"/>
          <w:szCs w:val="28"/>
        </w:rPr>
        <w:t>7</w:t>
      </w:r>
      <w:r w:rsidR="006A5A21">
        <w:rPr>
          <w:rFonts w:ascii="仿宋" w:eastAsia="仿宋" w:hAnsi="仿宋" w:hint="eastAsia"/>
          <w:sz w:val="28"/>
          <w:szCs w:val="28"/>
        </w:rPr>
        <w:t>:</w:t>
      </w:r>
      <w:r w:rsidR="000F6A69"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/>
          <w:sz w:val="28"/>
          <w:szCs w:val="28"/>
        </w:rPr>
        <w:t>0</w:t>
      </w:r>
      <w:r w:rsidR="006A5A21">
        <w:rPr>
          <w:rFonts w:ascii="仿宋" w:eastAsia="仿宋" w:hAnsi="仿宋"/>
          <w:sz w:val="28"/>
          <w:szCs w:val="28"/>
        </w:rPr>
        <w:t xml:space="preserve"> - </w:t>
      </w:r>
      <w:r>
        <w:rPr>
          <w:rFonts w:ascii="仿宋" w:eastAsia="仿宋" w:hAnsi="仿宋"/>
          <w:sz w:val="28"/>
          <w:szCs w:val="28"/>
        </w:rPr>
        <w:t>18</w:t>
      </w:r>
      <w:r w:rsidR="006A5A21">
        <w:rPr>
          <w:rFonts w:ascii="仿宋" w:eastAsia="仿宋" w:hAnsi="仿宋" w:hint="eastAsia"/>
          <w:sz w:val="28"/>
          <w:szCs w:val="28"/>
        </w:rPr>
        <w:t>: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0</w:t>
      </w:r>
      <w:r w:rsidR="000F6A69">
        <w:rPr>
          <w:rFonts w:ascii="仿宋" w:eastAsia="仿宋" w:hAnsi="仿宋"/>
          <w:sz w:val="28"/>
          <w:szCs w:val="28"/>
        </w:rPr>
        <w:t xml:space="preserve"> </w:t>
      </w:r>
      <w:r w:rsidR="00E66DEE">
        <w:rPr>
          <w:rFonts w:ascii="仿宋" w:eastAsia="仿宋" w:hAnsi="仿宋" w:hint="eastAsia"/>
          <w:sz w:val="28"/>
          <w:szCs w:val="28"/>
        </w:rPr>
        <w:t>校内</w:t>
      </w:r>
      <w:r w:rsidR="00AA43F3">
        <w:rPr>
          <w:rFonts w:ascii="仿宋" w:eastAsia="仿宋" w:hAnsi="仿宋" w:hint="eastAsia"/>
          <w:sz w:val="28"/>
          <w:szCs w:val="28"/>
        </w:rPr>
        <w:t>工作晚餐</w:t>
      </w:r>
    </w:p>
    <w:p w14:paraId="0E4F58FD" w14:textId="15158F3F" w:rsidR="006A5A21" w:rsidRDefault="006A5A21" w:rsidP="00E66DE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14:paraId="11061336" w14:textId="48EB3F65" w:rsidR="00CC328F" w:rsidRDefault="006A5A21" w:rsidP="00E7730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  <w:sectPr w:rsidR="00CC328F" w:rsidSect="00EA0425">
          <w:pgSz w:w="11906" w:h="16838"/>
          <w:pgMar w:top="1418" w:right="1701" w:bottom="1418" w:left="1701" w:header="851" w:footer="992" w:gutter="0"/>
          <w:cols w:space="425"/>
          <w:docGrid w:type="lines" w:linePitch="312"/>
        </w:sectPr>
      </w:pPr>
      <w:r w:rsidRPr="00401C08">
        <w:rPr>
          <w:rFonts w:ascii="黑体" w:eastAsia="黑体" w:hAnsi="黑体" w:hint="eastAsia"/>
          <w:sz w:val="28"/>
          <w:szCs w:val="28"/>
        </w:rPr>
        <w:t>自驾车路线：</w:t>
      </w:r>
      <w:r>
        <w:rPr>
          <w:rFonts w:ascii="仿宋" w:eastAsia="仿宋" w:hAnsi="仿宋" w:hint="eastAsia"/>
          <w:sz w:val="28"/>
          <w:szCs w:val="28"/>
        </w:rPr>
        <w:t>从沪城环路1</w:t>
      </w:r>
      <w:r>
        <w:rPr>
          <w:rFonts w:ascii="仿宋" w:eastAsia="仿宋" w:hAnsi="仿宋"/>
          <w:sz w:val="28"/>
          <w:szCs w:val="28"/>
        </w:rPr>
        <w:t>111</w:t>
      </w:r>
      <w:r>
        <w:rPr>
          <w:rFonts w:ascii="仿宋" w:eastAsia="仿宋" w:hAnsi="仿宋" w:hint="eastAsia"/>
          <w:sz w:val="28"/>
          <w:szCs w:val="28"/>
        </w:rPr>
        <w:t>号东门进入 —— 进校后右转，沿路至地下车库（靠近外国语学院楼和图书馆）—— 停地下车库（电梯</w:t>
      </w:r>
      <w:r w:rsidR="00E77305">
        <w:rPr>
          <w:rFonts w:ascii="仿宋" w:eastAsia="仿宋" w:hAnsi="仿宋" w:hint="eastAsia"/>
          <w:sz w:val="28"/>
          <w:szCs w:val="28"/>
        </w:rPr>
        <w:t>入口</w:t>
      </w:r>
      <w:r>
        <w:rPr>
          <w:rFonts w:ascii="仿宋" w:eastAsia="仿宋" w:hAnsi="仿宋" w:hint="eastAsia"/>
          <w:sz w:val="28"/>
          <w:szCs w:val="28"/>
        </w:rPr>
        <w:t>在</w:t>
      </w:r>
      <w:r w:rsidR="00E77305">
        <w:rPr>
          <w:rFonts w:ascii="仿宋" w:eastAsia="仿宋" w:hAnsi="仿宋" w:hint="eastAsia"/>
          <w:sz w:val="28"/>
          <w:szCs w:val="28"/>
        </w:rPr>
        <w:t>B</w:t>
      </w:r>
      <w:r w:rsidR="00E77305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中部）</w:t>
      </w:r>
      <w:r w:rsidR="00E77305">
        <w:rPr>
          <w:rFonts w:ascii="仿宋" w:eastAsia="仿宋" w:hAnsi="仿宋" w:hint="eastAsia"/>
          <w:sz w:val="28"/>
          <w:szCs w:val="28"/>
        </w:rPr>
        <w:t>—— 乘坐电梯到达会议中心。</w:t>
      </w:r>
    </w:p>
    <w:p w14:paraId="565A549D" w14:textId="4E3EFF89" w:rsidR="003E387D" w:rsidRPr="003E387D" w:rsidRDefault="003E387D" w:rsidP="003E387D">
      <w:pPr>
        <w:jc w:val="left"/>
        <w:rPr>
          <w:rFonts w:ascii="黑体" w:eastAsia="黑体" w:hAnsi="黑体"/>
          <w:sz w:val="28"/>
          <w:szCs w:val="28"/>
        </w:rPr>
      </w:pPr>
      <w:r w:rsidRPr="003E387D">
        <w:rPr>
          <w:rFonts w:ascii="黑体" w:eastAsia="黑体" w:hAnsi="黑体" w:hint="eastAsia"/>
          <w:sz w:val="28"/>
          <w:szCs w:val="28"/>
        </w:rPr>
        <w:lastRenderedPageBreak/>
        <w:t>附件</w:t>
      </w:r>
      <w:r w:rsidR="00E66DEE">
        <w:rPr>
          <w:rFonts w:ascii="黑体" w:eastAsia="黑体" w:hAnsi="黑体" w:hint="eastAsia"/>
          <w:sz w:val="28"/>
          <w:szCs w:val="28"/>
        </w:rPr>
        <w:t>2</w:t>
      </w:r>
    </w:p>
    <w:p w14:paraId="0E63A590" w14:textId="77777777" w:rsidR="00805E95" w:rsidRPr="00805E95" w:rsidRDefault="003E387D" w:rsidP="003E387D">
      <w:pPr>
        <w:jc w:val="center"/>
        <w:rPr>
          <w:rFonts w:ascii="方正小标宋简体" w:eastAsia="方正小标宋简体" w:hAnsi="黑体"/>
          <w:spacing w:val="20"/>
          <w:sz w:val="36"/>
          <w:szCs w:val="36"/>
        </w:rPr>
      </w:pPr>
      <w:r w:rsidRPr="00805E95">
        <w:rPr>
          <w:rFonts w:ascii="方正小标宋简体" w:eastAsia="方正小标宋简体" w:hAnsi="黑体" w:hint="eastAsia"/>
          <w:spacing w:val="20"/>
          <w:sz w:val="36"/>
          <w:szCs w:val="36"/>
        </w:rPr>
        <w:t>临港新片区高校联盟教学协作组通讯录</w:t>
      </w:r>
    </w:p>
    <w:p w14:paraId="6A2650CF" w14:textId="1B49F87A" w:rsidR="00AA43F3" w:rsidRDefault="00EF358C" w:rsidP="003E387D">
      <w:pPr>
        <w:jc w:val="center"/>
        <w:rPr>
          <w:rFonts w:ascii="方正小标宋简体" w:eastAsia="方正小标宋简体" w:hAnsi="黑体"/>
          <w:spacing w:val="20"/>
          <w:sz w:val="36"/>
          <w:szCs w:val="36"/>
        </w:rPr>
      </w:pPr>
      <w:r w:rsidRPr="00805E95">
        <w:rPr>
          <w:rFonts w:ascii="方正小标宋简体" w:eastAsia="方正小标宋简体" w:hAnsi="黑体" w:hint="eastAsia"/>
          <w:spacing w:val="20"/>
          <w:sz w:val="36"/>
          <w:szCs w:val="36"/>
        </w:rPr>
        <w:t>暨</w:t>
      </w:r>
      <w:r w:rsidR="00805E95" w:rsidRPr="00386AA5">
        <w:rPr>
          <w:rFonts w:ascii="方正小标宋简体" w:eastAsia="方正小标宋简体" w:hAnsi="黑体" w:hint="eastAsia"/>
          <w:spacing w:val="20"/>
          <w:sz w:val="36"/>
          <w:szCs w:val="36"/>
        </w:rPr>
        <w:t>教务处长沙龙活动</w:t>
      </w:r>
      <w:r w:rsidRPr="00805E95">
        <w:rPr>
          <w:rFonts w:ascii="方正小标宋简体" w:eastAsia="方正小标宋简体" w:hAnsi="黑体" w:hint="eastAsia"/>
          <w:spacing w:val="20"/>
          <w:sz w:val="36"/>
          <w:szCs w:val="36"/>
        </w:rPr>
        <w:t>参会回执</w:t>
      </w:r>
    </w:p>
    <w:p w14:paraId="7FCE233A" w14:textId="4E3B144D" w:rsidR="00805E95" w:rsidRPr="00805E95" w:rsidRDefault="00805E95" w:rsidP="003E387D">
      <w:pPr>
        <w:jc w:val="center"/>
        <w:rPr>
          <w:rFonts w:ascii="方正小标宋简体" w:eastAsia="方正小标宋简体" w:hAnsi="黑体"/>
          <w:spacing w:val="20"/>
          <w:sz w:val="36"/>
          <w:szCs w:val="36"/>
        </w:rPr>
      </w:pPr>
    </w:p>
    <w:tbl>
      <w:tblPr>
        <w:tblStyle w:val="a6"/>
        <w:tblW w:w="1394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3544"/>
        <w:gridCol w:w="1654"/>
        <w:gridCol w:w="1655"/>
        <w:gridCol w:w="2280"/>
      </w:tblGrid>
      <w:tr w:rsidR="003E387D" w:rsidRPr="00CC328F" w14:paraId="01AD0DE5" w14:textId="7A11B764" w:rsidTr="00EF358C">
        <w:trPr>
          <w:trHeight w:val="676"/>
        </w:trPr>
        <w:tc>
          <w:tcPr>
            <w:tcW w:w="1696" w:type="dxa"/>
            <w:vAlign w:val="center"/>
          </w:tcPr>
          <w:p w14:paraId="60607500" w14:textId="31397279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vAlign w:val="center"/>
          </w:tcPr>
          <w:p w14:paraId="6F757A02" w14:textId="4DFF58C6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职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务</w:t>
            </w:r>
          </w:p>
        </w:tc>
        <w:tc>
          <w:tcPr>
            <w:tcW w:w="1701" w:type="dxa"/>
            <w:vAlign w:val="center"/>
          </w:tcPr>
          <w:p w14:paraId="08D685FB" w14:textId="3D8E413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手机号</w:t>
            </w:r>
          </w:p>
        </w:tc>
        <w:tc>
          <w:tcPr>
            <w:tcW w:w="3544" w:type="dxa"/>
            <w:vAlign w:val="center"/>
          </w:tcPr>
          <w:p w14:paraId="0A10667D" w14:textId="56C0AF7A" w:rsidR="003E387D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分管或具体负责的业务</w:t>
            </w:r>
          </w:p>
        </w:tc>
        <w:tc>
          <w:tcPr>
            <w:tcW w:w="1654" w:type="dxa"/>
            <w:vAlign w:val="center"/>
          </w:tcPr>
          <w:p w14:paraId="7DF195F1" w14:textId="77777777" w:rsidR="00EF358C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是否出席</w:t>
            </w:r>
          </w:p>
          <w:p w14:paraId="57A51D95" w14:textId="4D4F8015" w:rsidR="003E387D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本次活动</w:t>
            </w:r>
          </w:p>
        </w:tc>
        <w:tc>
          <w:tcPr>
            <w:tcW w:w="1655" w:type="dxa"/>
            <w:vAlign w:val="center"/>
          </w:tcPr>
          <w:p w14:paraId="28DEAD5A" w14:textId="40F02415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车牌号码</w:t>
            </w:r>
          </w:p>
        </w:tc>
        <w:tc>
          <w:tcPr>
            <w:tcW w:w="2280" w:type="dxa"/>
            <w:vAlign w:val="center"/>
          </w:tcPr>
          <w:p w14:paraId="25D7F110" w14:textId="631945AA" w:rsidR="003E387D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是否参加</w:t>
            </w:r>
            <w:r w:rsidR="00EF358C">
              <w:rPr>
                <w:rFonts w:ascii="仿宋" w:eastAsia="仿宋" w:hAnsi="仿宋" w:hint="eastAsia"/>
                <w:sz w:val="24"/>
                <w:szCs w:val="24"/>
              </w:rPr>
              <w:t>当日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晚餐</w:t>
            </w:r>
          </w:p>
          <w:p w14:paraId="14B561A8" w14:textId="533489FE" w:rsidR="003E387D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17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/>
                <w:sz w:val="24"/>
                <w:szCs w:val="24"/>
              </w:rPr>
              <w:t>00-18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：3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3E387D" w:rsidRPr="00CC328F" w14:paraId="74CD365A" w14:textId="0D7013EB" w:rsidTr="00EF358C">
        <w:trPr>
          <w:trHeight w:val="676"/>
        </w:trPr>
        <w:tc>
          <w:tcPr>
            <w:tcW w:w="1696" w:type="dxa"/>
            <w:vAlign w:val="center"/>
          </w:tcPr>
          <w:p w14:paraId="66FAC682" w14:textId="7777777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D9E4B89" w14:textId="4A686D35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C49D3C" w14:textId="2332793A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D0A7767" w14:textId="274E95D6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0B7A4556" w14:textId="3238831B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1DD0F82A" w14:textId="746CC2CE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1FB8E674" w14:textId="7777777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387D" w:rsidRPr="00CC328F" w14:paraId="60F2B010" w14:textId="77777777" w:rsidTr="00EF358C">
        <w:trPr>
          <w:trHeight w:val="676"/>
        </w:trPr>
        <w:tc>
          <w:tcPr>
            <w:tcW w:w="1696" w:type="dxa"/>
            <w:vAlign w:val="center"/>
          </w:tcPr>
          <w:p w14:paraId="6456A22B" w14:textId="7777777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A982CCD" w14:textId="7777777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FBA4DD" w14:textId="7777777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7B004DE" w14:textId="7777777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02C00E7C" w14:textId="5593870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52F09DCE" w14:textId="6CC2A851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73E2DAD9" w14:textId="7777777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387D" w:rsidRPr="00CC328F" w14:paraId="128CC577" w14:textId="136DBFF1" w:rsidTr="00EF358C">
        <w:trPr>
          <w:trHeight w:val="676"/>
        </w:trPr>
        <w:tc>
          <w:tcPr>
            <w:tcW w:w="1696" w:type="dxa"/>
            <w:vAlign w:val="center"/>
          </w:tcPr>
          <w:p w14:paraId="7FAB0564" w14:textId="7777777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EFAC057" w14:textId="7777777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B1C2EA" w14:textId="7777777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5CFF864" w14:textId="7777777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00128390" w14:textId="56B76CA6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428F67C5" w14:textId="1CF8639F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7469452F" w14:textId="7777777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E387D" w:rsidRPr="00CC328F" w14:paraId="3EB03734" w14:textId="0590049A" w:rsidTr="00EF358C">
        <w:trPr>
          <w:trHeight w:val="676"/>
        </w:trPr>
        <w:tc>
          <w:tcPr>
            <w:tcW w:w="1696" w:type="dxa"/>
            <w:vAlign w:val="center"/>
          </w:tcPr>
          <w:p w14:paraId="3D8011FD" w14:textId="7777777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3EF3BE" w14:textId="7777777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9C241" w14:textId="7777777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9B189A6" w14:textId="7777777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4" w:type="dxa"/>
            <w:vAlign w:val="center"/>
          </w:tcPr>
          <w:p w14:paraId="05098A4F" w14:textId="2678F73C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763DDF66" w14:textId="614DE9A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14:paraId="010D4A69" w14:textId="77777777" w:rsidR="003E387D" w:rsidRPr="00CC328F" w:rsidRDefault="003E387D" w:rsidP="00CC32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21FA697D" w14:textId="2C8D7610" w:rsidR="00805E95" w:rsidRDefault="00EF358C" w:rsidP="00AA43F3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请于1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月1</w:t>
      </w:r>
      <w:r w:rsidR="00805E95"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日</w:t>
      </w:r>
      <w:r w:rsidR="00E66DEE">
        <w:rPr>
          <w:rFonts w:ascii="仿宋" w:eastAsia="仿宋" w:hAnsi="仿宋" w:hint="eastAsia"/>
          <w:sz w:val="28"/>
          <w:szCs w:val="28"/>
        </w:rPr>
        <w:t>（周</w:t>
      </w:r>
      <w:r w:rsidR="00805E95">
        <w:rPr>
          <w:rFonts w:ascii="仿宋" w:eastAsia="仿宋" w:hAnsi="仿宋" w:hint="eastAsia"/>
          <w:sz w:val="28"/>
          <w:szCs w:val="28"/>
        </w:rPr>
        <w:t>三</w:t>
      </w:r>
      <w:r w:rsidR="00E66DEE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下班前将通讯录和回执填妥，</w:t>
      </w:r>
      <w:r w:rsidR="00805E95" w:rsidRPr="00805E95">
        <w:rPr>
          <w:rFonts w:ascii="仿宋" w:eastAsia="仿宋" w:hAnsi="仿宋" w:hint="eastAsia"/>
          <w:sz w:val="28"/>
          <w:szCs w:val="28"/>
        </w:rPr>
        <w:t>发送至传真5</w:t>
      </w:r>
      <w:r w:rsidR="00805E95" w:rsidRPr="00805E95">
        <w:rPr>
          <w:rFonts w:ascii="仿宋" w:eastAsia="仿宋" w:hAnsi="仿宋"/>
          <w:sz w:val="28"/>
          <w:szCs w:val="28"/>
        </w:rPr>
        <w:t>8137900</w:t>
      </w:r>
      <w:r w:rsidR="00805E95" w:rsidRPr="00805E95">
        <w:rPr>
          <w:rFonts w:ascii="仿宋" w:eastAsia="仿宋" w:hAnsi="仿宋" w:hint="eastAsia"/>
          <w:sz w:val="28"/>
          <w:szCs w:val="28"/>
        </w:rPr>
        <w:t>或电子邮箱</w:t>
      </w:r>
      <w:r w:rsidR="00805E95" w:rsidRPr="00805E95">
        <w:rPr>
          <w:rFonts w:ascii="仿宋" w:eastAsia="仿宋" w:hAnsi="仿宋"/>
          <w:sz w:val="28"/>
          <w:szCs w:val="28"/>
        </w:rPr>
        <w:t>jwc@gench.edu.cn</w:t>
      </w:r>
    </w:p>
    <w:p w14:paraId="4AC0AF9A" w14:textId="4B86B0F4" w:rsidR="00805E95" w:rsidRPr="00805E95" w:rsidRDefault="00401C08" w:rsidP="00AA43F3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511A40" wp14:editId="4585BF23">
            <wp:simplePos x="0" y="0"/>
            <wp:positionH relativeFrom="column">
              <wp:posOffset>7962900</wp:posOffset>
            </wp:positionH>
            <wp:positionV relativeFrom="paragraph">
              <wp:posOffset>278765</wp:posOffset>
            </wp:positionV>
            <wp:extent cx="815340" cy="815340"/>
            <wp:effectExtent l="0" t="0" r="3810" b="381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94C32" w14:textId="7714C723" w:rsidR="00CC328F" w:rsidRPr="00401C08" w:rsidRDefault="00805E95" w:rsidP="00401C08">
      <w:pPr>
        <w:wordWrap w:val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本表格的电子稿可扫码获取</w:t>
      </w:r>
      <w:r w:rsidR="00401C08">
        <w:rPr>
          <w:rFonts w:ascii="仿宋" w:eastAsia="仿宋" w:hAnsi="仿宋" w:hint="eastAsia"/>
          <w:sz w:val="28"/>
          <w:szCs w:val="28"/>
        </w:rPr>
        <w:t xml:space="preserve"> </w:t>
      </w:r>
      <w:r w:rsidR="00401C08">
        <w:rPr>
          <w:rFonts w:ascii="仿宋" w:eastAsia="仿宋" w:hAnsi="仿宋"/>
          <w:sz w:val="28"/>
          <w:szCs w:val="28"/>
        </w:rPr>
        <w:t xml:space="preserve">           </w:t>
      </w:r>
    </w:p>
    <w:sectPr w:rsidR="00CC328F" w:rsidRPr="00401C08" w:rsidSect="00CC328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A0F4" w14:textId="77777777" w:rsidR="008B6DC4" w:rsidRDefault="008B6DC4" w:rsidP="00F80B6F">
      <w:r>
        <w:separator/>
      </w:r>
    </w:p>
  </w:endnote>
  <w:endnote w:type="continuationSeparator" w:id="0">
    <w:p w14:paraId="0289A3D7" w14:textId="77777777" w:rsidR="008B6DC4" w:rsidRDefault="008B6DC4" w:rsidP="00F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2507" w14:textId="77777777" w:rsidR="008B6DC4" w:rsidRDefault="008B6DC4" w:rsidP="00F80B6F">
      <w:r>
        <w:separator/>
      </w:r>
    </w:p>
  </w:footnote>
  <w:footnote w:type="continuationSeparator" w:id="0">
    <w:p w14:paraId="4B2C0795" w14:textId="77777777" w:rsidR="008B6DC4" w:rsidRDefault="008B6DC4" w:rsidP="00F80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FBC"/>
    <w:multiLevelType w:val="hybridMultilevel"/>
    <w:tmpl w:val="DD72000A"/>
    <w:lvl w:ilvl="0" w:tplc="F7A4E8B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701E09BB"/>
    <w:multiLevelType w:val="hybridMultilevel"/>
    <w:tmpl w:val="5DE0F118"/>
    <w:lvl w:ilvl="0" w:tplc="BC42DF3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61"/>
    <w:rsid w:val="00023BBE"/>
    <w:rsid w:val="000C44C9"/>
    <w:rsid w:val="000E2AB8"/>
    <w:rsid w:val="000F6A69"/>
    <w:rsid w:val="00124B3D"/>
    <w:rsid w:val="001D7CA0"/>
    <w:rsid w:val="00263107"/>
    <w:rsid w:val="003054D7"/>
    <w:rsid w:val="0030645E"/>
    <w:rsid w:val="00341BD9"/>
    <w:rsid w:val="00386AA5"/>
    <w:rsid w:val="003A01D6"/>
    <w:rsid w:val="003E387D"/>
    <w:rsid w:val="00401C08"/>
    <w:rsid w:val="004C7145"/>
    <w:rsid w:val="004D09BA"/>
    <w:rsid w:val="00602102"/>
    <w:rsid w:val="006A5A21"/>
    <w:rsid w:val="00732D26"/>
    <w:rsid w:val="007A29C1"/>
    <w:rsid w:val="00805E95"/>
    <w:rsid w:val="00883837"/>
    <w:rsid w:val="008A2D61"/>
    <w:rsid w:val="008B6DC4"/>
    <w:rsid w:val="0095466A"/>
    <w:rsid w:val="009D112C"/>
    <w:rsid w:val="00A52654"/>
    <w:rsid w:val="00AA43F3"/>
    <w:rsid w:val="00AE778C"/>
    <w:rsid w:val="00AF7DA4"/>
    <w:rsid w:val="00B24F4D"/>
    <w:rsid w:val="00B320BA"/>
    <w:rsid w:val="00B32561"/>
    <w:rsid w:val="00CC328F"/>
    <w:rsid w:val="00D55938"/>
    <w:rsid w:val="00D83006"/>
    <w:rsid w:val="00D849E0"/>
    <w:rsid w:val="00E378D8"/>
    <w:rsid w:val="00E66DEE"/>
    <w:rsid w:val="00E77305"/>
    <w:rsid w:val="00EA0425"/>
    <w:rsid w:val="00EF358C"/>
    <w:rsid w:val="00F26D02"/>
    <w:rsid w:val="00F8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BDC14"/>
  <w15:chartTrackingRefBased/>
  <w15:docId w15:val="{0DB64414-33C6-44E3-8B3D-CE6B0876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43F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A43F3"/>
  </w:style>
  <w:style w:type="paragraph" w:styleId="a5">
    <w:name w:val="List Paragraph"/>
    <w:basedOn w:val="a"/>
    <w:uiPriority w:val="34"/>
    <w:qFormat/>
    <w:rsid w:val="00AA43F3"/>
    <w:pPr>
      <w:ind w:firstLineChars="200" w:firstLine="420"/>
    </w:pPr>
  </w:style>
  <w:style w:type="table" w:styleId="a6">
    <w:name w:val="Table Grid"/>
    <w:basedOn w:val="a1"/>
    <w:uiPriority w:val="39"/>
    <w:rsid w:val="00CC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F358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F358C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80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F80B6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F80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F80B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皓刚</dc:creator>
  <cp:keywords/>
  <dc:description/>
  <cp:lastModifiedBy>徐 皓刚</cp:lastModifiedBy>
  <cp:revision>16</cp:revision>
  <dcterms:created xsi:type="dcterms:W3CDTF">2021-10-07T05:01:00Z</dcterms:created>
  <dcterms:modified xsi:type="dcterms:W3CDTF">2021-10-08T09:30:00Z</dcterms:modified>
</cp:coreProperties>
</file>